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985" w:rsidRDefault="00EF79A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850985" w:rsidRDefault="00850985">
      <w:pPr>
        <w:jc w:val="center"/>
        <w:rPr>
          <w:sz w:val="28"/>
          <w:szCs w:val="28"/>
        </w:rPr>
      </w:pPr>
    </w:p>
    <w:p w:rsidR="00850985" w:rsidRDefault="00EF79A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850985" w:rsidRDefault="00EF79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850985" w:rsidRDefault="00EF79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850985" w:rsidRDefault="00850985">
      <w:pPr>
        <w:jc w:val="center"/>
        <w:rPr>
          <w:sz w:val="28"/>
          <w:szCs w:val="28"/>
        </w:rPr>
      </w:pPr>
    </w:p>
    <w:p w:rsidR="00850985" w:rsidRDefault="00EF79AC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управления и социально-технических сервисов</w:t>
      </w:r>
    </w:p>
    <w:p w:rsidR="00850985" w:rsidRDefault="00850985">
      <w:pPr>
        <w:jc w:val="center"/>
        <w:rPr>
          <w:i/>
          <w:sz w:val="28"/>
          <w:szCs w:val="28"/>
        </w:rPr>
      </w:pPr>
    </w:p>
    <w:p w:rsidR="00850985" w:rsidRDefault="00EF79AC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профессионального образования и управления образовательными системами</w:t>
      </w:r>
    </w:p>
    <w:p w:rsidR="00850985" w:rsidRDefault="00850985">
      <w:pPr>
        <w:rPr>
          <w:sz w:val="28"/>
          <w:szCs w:val="28"/>
        </w:rPr>
      </w:pPr>
    </w:p>
    <w:p w:rsidR="00850985" w:rsidRDefault="00850985">
      <w:pPr>
        <w:rPr>
          <w:sz w:val="28"/>
          <w:szCs w:val="28"/>
        </w:rPr>
      </w:pPr>
    </w:p>
    <w:p w:rsidR="00850985" w:rsidRDefault="00EF79AC">
      <w:pPr>
        <w:ind w:left="4963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850985" w:rsidRDefault="00EF79AC">
      <w:pPr>
        <w:ind w:left="4963"/>
        <w:rPr>
          <w:sz w:val="28"/>
          <w:szCs w:val="28"/>
        </w:rPr>
      </w:pPr>
      <w:r>
        <w:rPr>
          <w:sz w:val="28"/>
          <w:szCs w:val="28"/>
        </w:rPr>
        <w:t xml:space="preserve">Проректор по </w:t>
      </w:r>
      <w:proofErr w:type="gramStart"/>
      <w:r>
        <w:rPr>
          <w:sz w:val="28"/>
          <w:szCs w:val="28"/>
        </w:rPr>
        <w:t>учебно-методической</w:t>
      </w:r>
      <w:proofErr w:type="gramEnd"/>
    </w:p>
    <w:p w:rsidR="00850985" w:rsidRDefault="00EF79AC">
      <w:pPr>
        <w:ind w:left="4963"/>
        <w:rPr>
          <w:sz w:val="28"/>
          <w:szCs w:val="28"/>
        </w:rPr>
      </w:pPr>
      <w:r>
        <w:rPr>
          <w:sz w:val="28"/>
          <w:szCs w:val="28"/>
        </w:rPr>
        <w:t>деятельности</w:t>
      </w:r>
    </w:p>
    <w:p w:rsidR="00850985" w:rsidRDefault="00EF79AC">
      <w:pPr>
        <w:ind w:left="4963"/>
        <w:rPr>
          <w:sz w:val="28"/>
          <w:szCs w:val="28"/>
        </w:rPr>
      </w:pPr>
      <w:r>
        <w:rPr>
          <w:sz w:val="28"/>
          <w:szCs w:val="28"/>
        </w:rPr>
        <w:t xml:space="preserve"> _________________Г. А. Папуткова</w:t>
      </w:r>
    </w:p>
    <w:p w:rsidR="00850985" w:rsidRDefault="00EF79AC">
      <w:pPr>
        <w:ind w:left="4963"/>
        <w:rPr>
          <w:sz w:val="28"/>
          <w:szCs w:val="28"/>
        </w:rPr>
      </w:pPr>
      <w:r>
        <w:rPr>
          <w:sz w:val="28"/>
          <w:szCs w:val="28"/>
        </w:rPr>
        <w:t>«__» _____________ 201</w:t>
      </w:r>
      <w:r w:rsidR="00AB7146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</w:p>
    <w:p w:rsidR="00850985" w:rsidRDefault="00850985">
      <w:pPr>
        <w:rPr>
          <w:sz w:val="28"/>
          <w:szCs w:val="28"/>
        </w:rPr>
      </w:pPr>
    </w:p>
    <w:p w:rsidR="00850985" w:rsidRDefault="00850985">
      <w:pPr>
        <w:rPr>
          <w:sz w:val="28"/>
          <w:szCs w:val="28"/>
        </w:rPr>
      </w:pPr>
    </w:p>
    <w:p w:rsidR="00850985" w:rsidRDefault="00EF79AC">
      <w:pPr>
        <w:jc w:val="center"/>
      </w:pPr>
      <w:r>
        <w:rPr>
          <w:b/>
          <w:sz w:val="28"/>
          <w:szCs w:val="28"/>
        </w:rPr>
        <w:t>ПРОГРАММА ПРОИЗВОДСТВЕННОЙПРАКТИКИ</w:t>
      </w:r>
    </w:p>
    <w:p w:rsidR="00850985" w:rsidRDefault="00850985">
      <w:pPr>
        <w:jc w:val="center"/>
        <w:rPr>
          <w:b/>
          <w:sz w:val="20"/>
          <w:szCs w:val="20"/>
        </w:rPr>
      </w:pPr>
    </w:p>
    <w:p w:rsidR="00850985" w:rsidRDefault="00850985">
      <w:pPr>
        <w:rPr>
          <w:b/>
          <w:sz w:val="28"/>
          <w:szCs w:val="28"/>
        </w:rPr>
      </w:pPr>
    </w:p>
    <w:tbl>
      <w:tblPr>
        <w:tblW w:w="9397" w:type="dxa"/>
        <w:jc w:val="center"/>
        <w:tblLook w:val="0000" w:firstRow="0" w:lastRow="0" w:firstColumn="0" w:lastColumn="0" w:noHBand="0" w:noVBand="0"/>
      </w:tblPr>
      <w:tblGrid>
        <w:gridCol w:w="3144"/>
        <w:gridCol w:w="6253"/>
      </w:tblGrid>
      <w:tr w:rsidR="00850985">
        <w:trPr>
          <w:trHeight w:val="303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850985" w:rsidRDefault="00EF79A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Направление подготовки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850985" w:rsidRDefault="00EF7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44.03.04 Профессиональное обучение (по отраслям)</w:t>
            </w:r>
          </w:p>
        </w:tc>
      </w:tr>
      <w:tr w:rsidR="00850985">
        <w:trPr>
          <w:trHeight w:val="146"/>
          <w:jc w:val="center"/>
        </w:trPr>
        <w:tc>
          <w:tcPr>
            <w:tcW w:w="9397" w:type="dxa"/>
            <w:gridSpan w:val="2"/>
            <w:shd w:val="clear" w:color="auto" w:fill="auto"/>
            <w:vAlign w:val="center"/>
          </w:tcPr>
          <w:p w:rsidR="00850985" w:rsidRDefault="00850985">
            <w:pPr>
              <w:snapToGrid w:val="0"/>
              <w:ind w:firstLine="6521"/>
              <w:rPr>
                <w:b/>
                <w:bCs/>
                <w:sz w:val="28"/>
                <w:szCs w:val="28"/>
              </w:rPr>
            </w:pPr>
          </w:p>
        </w:tc>
      </w:tr>
      <w:tr w:rsidR="00850985">
        <w:trPr>
          <w:trHeight w:val="292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850985" w:rsidRDefault="00EF79A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Профиль </w:t>
            </w:r>
          </w:p>
          <w:p w:rsidR="00850985" w:rsidRDefault="00EF79A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программы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850985" w:rsidRDefault="00D04A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</w:tr>
      <w:tr w:rsidR="00850985">
        <w:trPr>
          <w:trHeight w:val="292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850985" w:rsidRDefault="00850985">
            <w:pPr>
              <w:snapToGrid w:val="0"/>
              <w:rPr>
                <w:b/>
                <w:bCs/>
                <w:sz w:val="28"/>
                <w:szCs w:val="28"/>
              </w:rPr>
            </w:pPr>
          </w:p>
          <w:p w:rsidR="00850985" w:rsidRDefault="00EF79A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Квалификация выпускника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850985" w:rsidRDefault="00EF7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Бакалавр </w:t>
            </w:r>
          </w:p>
        </w:tc>
      </w:tr>
      <w:tr w:rsidR="00850985">
        <w:trPr>
          <w:trHeight w:val="308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850985" w:rsidRDefault="008509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253" w:type="dxa"/>
            <w:shd w:val="clear" w:color="auto" w:fill="auto"/>
            <w:vAlign w:val="center"/>
          </w:tcPr>
          <w:p w:rsidR="00850985" w:rsidRDefault="00850985">
            <w:pPr>
              <w:snapToGrid w:val="0"/>
              <w:rPr>
                <w:sz w:val="28"/>
                <w:szCs w:val="28"/>
              </w:rPr>
            </w:pPr>
          </w:p>
        </w:tc>
      </w:tr>
      <w:tr w:rsidR="00850985">
        <w:trPr>
          <w:trHeight w:val="314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850985" w:rsidRDefault="00EF79AC">
            <w:pPr>
              <w:tabs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Форма обучения 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850985" w:rsidRDefault="00EF79AC">
            <w:pPr>
              <w:tabs>
                <w:tab w:val="right" w:leader="underscore" w:pos="963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заочная</w:t>
            </w:r>
          </w:p>
        </w:tc>
      </w:tr>
      <w:tr w:rsidR="00850985">
        <w:trPr>
          <w:trHeight w:val="170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850985" w:rsidRDefault="00850985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53" w:type="dxa"/>
            <w:shd w:val="clear" w:color="auto" w:fill="auto"/>
            <w:vAlign w:val="center"/>
          </w:tcPr>
          <w:p w:rsidR="00850985" w:rsidRDefault="00850985">
            <w:pPr>
              <w:snapToGrid w:val="0"/>
              <w:ind w:left="1952"/>
              <w:rPr>
                <w:b/>
                <w:bCs/>
                <w:sz w:val="28"/>
                <w:szCs w:val="28"/>
              </w:rPr>
            </w:pPr>
          </w:p>
        </w:tc>
      </w:tr>
      <w:tr w:rsidR="00850985">
        <w:trPr>
          <w:trHeight w:val="170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850985" w:rsidRDefault="00EF79AC">
            <w:pPr>
              <w:tabs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Тип практики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850985" w:rsidRDefault="00D04AE0">
            <w:pPr>
              <w:tabs>
                <w:tab w:val="right" w:leader="underscore" w:pos="963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EF79AC">
              <w:rPr>
                <w:sz w:val="28"/>
                <w:szCs w:val="28"/>
              </w:rPr>
              <w:t xml:space="preserve">бразовательно-проектировочная </w:t>
            </w:r>
          </w:p>
        </w:tc>
      </w:tr>
      <w:tr w:rsidR="00850985">
        <w:trPr>
          <w:trHeight w:val="170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850985" w:rsidRDefault="00850985">
            <w:pPr>
              <w:tabs>
                <w:tab w:val="right" w:leader="underscore" w:pos="9639"/>
              </w:tabs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53" w:type="dxa"/>
            <w:shd w:val="clear" w:color="auto" w:fill="auto"/>
            <w:vAlign w:val="center"/>
          </w:tcPr>
          <w:p w:rsidR="00850985" w:rsidRDefault="00850985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</w:tbl>
    <w:p w:rsidR="00850985" w:rsidRDefault="00850985">
      <w:pPr>
        <w:rPr>
          <w:sz w:val="28"/>
          <w:szCs w:val="28"/>
        </w:rPr>
      </w:pPr>
    </w:p>
    <w:tbl>
      <w:tblPr>
        <w:tblW w:w="8043" w:type="dxa"/>
        <w:jc w:val="center"/>
        <w:tblBorders>
          <w:top w:val="single" w:sz="8" w:space="0" w:color="000000"/>
          <w:left w:val="single" w:sz="4" w:space="0" w:color="000000"/>
          <w:bottom w:val="single" w:sz="8" w:space="0" w:color="000000"/>
          <w:insideH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0"/>
        <w:gridCol w:w="2523"/>
        <w:gridCol w:w="4280"/>
      </w:tblGrid>
      <w:tr w:rsidR="00850985">
        <w:trPr>
          <w:trHeight w:val="456"/>
          <w:jc w:val="center"/>
        </w:trPr>
        <w:tc>
          <w:tcPr>
            <w:tcW w:w="12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0985" w:rsidRDefault="00EF79AC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  <w:bCs/>
              </w:rPr>
              <w:t>Курс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50985" w:rsidRDefault="00EF79AC">
            <w:pPr>
              <w:spacing w:line="220" w:lineRule="exact"/>
              <w:ind w:firstLine="1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Трудоемкость </w:t>
            </w:r>
          </w:p>
          <w:p w:rsidR="00850985" w:rsidRDefault="00EF79AC">
            <w:pPr>
              <w:spacing w:line="220" w:lineRule="exact"/>
              <w:ind w:firstLine="12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>/</w:t>
            </w:r>
            <w:r>
              <w:rPr>
                <w:b/>
                <w:bCs/>
              </w:rPr>
              <w:t>час.</w:t>
            </w:r>
          </w:p>
        </w:tc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50985" w:rsidRDefault="00EF79AC">
            <w:pPr>
              <w:spacing w:line="22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 промежуточного  контроля</w:t>
            </w:r>
          </w:p>
          <w:p w:rsidR="00850985" w:rsidRDefault="00EF79AC">
            <w:pPr>
              <w:spacing w:line="22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(зачет / </w:t>
            </w:r>
            <w:proofErr w:type="gramStart"/>
            <w:r>
              <w:rPr>
                <w:b/>
                <w:bCs/>
              </w:rPr>
              <w:t>зачет</w:t>
            </w:r>
            <w:proofErr w:type="gramEnd"/>
            <w:r>
              <w:rPr>
                <w:b/>
                <w:bCs/>
              </w:rPr>
              <w:t xml:space="preserve"> с оценкой)</w:t>
            </w:r>
          </w:p>
        </w:tc>
      </w:tr>
      <w:tr w:rsidR="00850985">
        <w:trPr>
          <w:trHeight w:val="289"/>
          <w:jc w:val="center"/>
        </w:trPr>
        <w:tc>
          <w:tcPr>
            <w:tcW w:w="12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0985" w:rsidRDefault="00EF79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50985" w:rsidRDefault="00EF79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3/108</w:t>
            </w:r>
          </w:p>
        </w:tc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50985" w:rsidRDefault="00EF79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Зачет с оценкой</w:t>
            </w:r>
          </w:p>
        </w:tc>
      </w:tr>
      <w:tr w:rsidR="00850985">
        <w:trPr>
          <w:trHeight w:val="289"/>
          <w:jc w:val="center"/>
        </w:trPr>
        <w:tc>
          <w:tcPr>
            <w:tcW w:w="12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50985" w:rsidRDefault="00EF79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252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50985" w:rsidRDefault="00EF79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/ 108</w:t>
            </w:r>
          </w:p>
        </w:tc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850985" w:rsidRDefault="00850985">
            <w:pPr>
              <w:snapToGrid w:val="0"/>
              <w:jc w:val="center"/>
              <w:rPr>
                <w:b/>
                <w:bCs/>
              </w:rPr>
            </w:pPr>
          </w:p>
        </w:tc>
      </w:tr>
    </w:tbl>
    <w:p w:rsidR="00850985" w:rsidRDefault="00850985">
      <w:pPr>
        <w:rPr>
          <w:sz w:val="28"/>
          <w:szCs w:val="28"/>
        </w:rPr>
      </w:pPr>
    </w:p>
    <w:p w:rsidR="00850985" w:rsidRDefault="00850985">
      <w:pPr>
        <w:rPr>
          <w:sz w:val="28"/>
          <w:szCs w:val="28"/>
        </w:rPr>
      </w:pPr>
    </w:p>
    <w:p w:rsidR="00850985" w:rsidRDefault="00850985">
      <w:pPr>
        <w:jc w:val="center"/>
        <w:rPr>
          <w:sz w:val="28"/>
          <w:szCs w:val="28"/>
        </w:rPr>
      </w:pPr>
    </w:p>
    <w:p w:rsidR="00850985" w:rsidRDefault="00EF79AC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850985" w:rsidRDefault="00EF79AC">
      <w:pPr>
        <w:jc w:val="center"/>
      </w:pPr>
      <w:r>
        <w:rPr>
          <w:sz w:val="28"/>
          <w:szCs w:val="28"/>
        </w:rPr>
        <w:t>201</w:t>
      </w:r>
      <w:r w:rsidR="00D04AE0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</w:p>
    <w:p w:rsidR="00850985" w:rsidRDefault="00850985">
      <w:pPr>
        <w:jc w:val="both"/>
        <w:rPr>
          <w:sz w:val="28"/>
          <w:szCs w:val="28"/>
          <w:lang w:val="en-US" w:eastAsia="en-US"/>
        </w:rPr>
      </w:pPr>
    </w:p>
    <w:p w:rsidR="00850985" w:rsidRDefault="00EF79AC">
      <w:pPr>
        <w:jc w:val="both"/>
      </w:pPr>
      <w:r>
        <w:rPr>
          <w:sz w:val="28"/>
          <w:szCs w:val="28"/>
        </w:rPr>
        <w:t>Программа составлена на основе:</w:t>
      </w:r>
    </w:p>
    <w:p w:rsidR="00850985" w:rsidRDefault="00EF79AC">
      <w:pPr>
        <w:numPr>
          <w:ilvl w:val="0"/>
          <w:numId w:val="7"/>
        </w:numPr>
        <w:tabs>
          <w:tab w:val="clear" w:pos="72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утверждено  приказом Министерства образования и науки РФ от «01» октября 2015 г.,  № 1085.</w:t>
      </w:r>
    </w:p>
    <w:p w:rsidR="00850985" w:rsidRDefault="00EF79AC">
      <w:pPr>
        <w:numPr>
          <w:ilvl w:val="0"/>
          <w:numId w:val="7"/>
        </w:numPr>
        <w:tabs>
          <w:tab w:val="clear" w:pos="72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подготовки  Профессиональное обучение (по отраслям), профилю подготовки </w:t>
      </w:r>
      <w:r w:rsidR="00010E9A">
        <w:rPr>
          <w:sz w:val="28"/>
          <w:szCs w:val="28"/>
        </w:rPr>
        <w:t>профилю Строительство утвержденного «04» декабря  2015 г.</w:t>
      </w:r>
    </w:p>
    <w:p w:rsidR="00850985" w:rsidRDefault="00850985">
      <w:pPr>
        <w:jc w:val="both"/>
        <w:rPr>
          <w:sz w:val="28"/>
          <w:szCs w:val="28"/>
        </w:rPr>
      </w:pPr>
    </w:p>
    <w:p w:rsidR="00850985" w:rsidRDefault="00850985">
      <w:pPr>
        <w:jc w:val="both"/>
        <w:rPr>
          <w:sz w:val="28"/>
          <w:szCs w:val="28"/>
        </w:rPr>
      </w:pPr>
    </w:p>
    <w:p w:rsidR="00010E9A" w:rsidRDefault="00010E9A" w:rsidP="00010E9A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производственной практики (учебно-профессиональной</w:t>
      </w:r>
      <w:r w:rsidRPr="00E109F6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практики) принята на заседании кафедры «Профессионального образования и управления образовательными системами», протокол № 02  от «27» сентября 2016 г.</w:t>
      </w:r>
    </w:p>
    <w:p w:rsidR="00850985" w:rsidRDefault="00850985">
      <w:pPr>
        <w:jc w:val="both"/>
        <w:rPr>
          <w:sz w:val="28"/>
          <w:szCs w:val="28"/>
        </w:rPr>
      </w:pPr>
    </w:p>
    <w:p w:rsidR="00850985" w:rsidRDefault="00850985">
      <w:pPr>
        <w:jc w:val="both"/>
        <w:rPr>
          <w:sz w:val="28"/>
          <w:szCs w:val="28"/>
        </w:rPr>
      </w:pPr>
    </w:p>
    <w:p w:rsidR="00850985" w:rsidRDefault="00850985">
      <w:pPr>
        <w:jc w:val="both"/>
        <w:rPr>
          <w:sz w:val="28"/>
          <w:szCs w:val="28"/>
        </w:rPr>
      </w:pPr>
    </w:p>
    <w:p w:rsidR="00850985" w:rsidRDefault="00850985">
      <w:pPr>
        <w:jc w:val="both"/>
        <w:rPr>
          <w:sz w:val="28"/>
          <w:szCs w:val="28"/>
        </w:rPr>
      </w:pPr>
    </w:p>
    <w:p w:rsidR="00850985" w:rsidRDefault="00EF79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850985" w:rsidRDefault="00EF79A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ед.н</w:t>
      </w:r>
      <w:proofErr w:type="spellEnd"/>
      <w:r>
        <w:rPr>
          <w:sz w:val="28"/>
          <w:szCs w:val="28"/>
        </w:rPr>
        <w:t xml:space="preserve">., профессор                                                          </w:t>
      </w:r>
      <w:proofErr w:type="spellStart"/>
      <w:r>
        <w:rPr>
          <w:sz w:val="28"/>
          <w:szCs w:val="28"/>
        </w:rPr>
        <w:t>С.М.Маркова</w:t>
      </w:r>
      <w:proofErr w:type="spellEnd"/>
    </w:p>
    <w:p w:rsidR="00850985" w:rsidRDefault="00850985">
      <w:pPr>
        <w:jc w:val="both"/>
        <w:rPr>
          <w:sz w:val="28"/>
          <w:szCs w:val="28"/>
        </w:rPr>
      </w:pPr>
    </w:p>
    <w:p w:rsidR="00850985" w:rsidRDefault="00850985">
      <w:pPr>
        <w:jc w:val="both"/>
        <w:rPr>
          <w:sz w:val="28"/>
          <w:szCs w:val="28"/>
        </w:rPr>
      </w:pPr>
    </w:p>
    <w:p w:rsidR="00850985" w:rsidRDefault="00850985">
      <w:pPr>
        <w:jc w:val="both"/>
        <w:rPr>
          <w:sz w:val="28"/>
          <w:szCs w:val="28"/>
        </w:rPr>
      </w:pPr>
    </w:p>
    <w:p w:rsidR="00850985" w:rsidRDefault="00850985">
      <w:pPr>
        <w:jc w:val="both"/>
        <w:rPr>
          <w:sz w:val="28"/>
          <w:szCs w:val="28"/>
        </w:rPr>
      </w:pPr>
    </w:p>
    <w:p w:rsidR="00850985" w:rsidRDefault="00EF79AC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850985" w:rsidRDefault="00EF79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proofErr w:type="gramStart"/>
      <w:r>
        <w:rPr>
          <w:sz w:val="28"/>
          <w:szCs w:val="28"/>
        </w:rPr>
        <w:t>профессионального</w:t>
      </w:r>
      <w:proofErr w:type="gramEnd"/>
    </w:p>
    <w:p w:rsidR="00850985" w:rsidRDefault="00EF79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и управления </w:t>
      </w:r>
    </w:p>
    <w:p w:rsidR="00850985" w:rsidRDefault="00EF79AC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образовательными системами</w:t>
      </w:r>
    </w:p>
    <w:p w:rsidR="00850985" w:rsidRDefault="00EF79A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_________________/С.М. Маркова/</w:t>
      </w:r>
    </w:p>
    <w:p w:rsidR="00850985" w:rsidRDefault="00EF79AC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</w:t>
      </w:r>
      <w:r w:rsidR="00010E9A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</w:p>
    <w:p w:rsidR="00850985" w:rsidRDefault="00850985">
      <w:pPr>
        <w:jc w:val="both"/>
        <w:rPr>
          <w:b/>
          <w:sz w:val="28"/>
          <w:szCs w:val="28"/>
        </w:rPr>
      </w:pPr>
    </w:p>
    <w:p w:rsidR="00850985" w:rsidRDefault="00EF79AC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выпускающей кафедрой</w:t>
      </w:r>
    </w:p>
    <w:p w:rsidR="00850985" w:rsidRDefault="00EF79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профессионального образования </w:t>
      </w:r>
    </w:p>
    <w:p w:rsidR="00850985" w:rsidRDefault="00EF79AC">
      <w:pPr>
        <w:jc w:val="both"/>
        <w:rPr>
          <w:sz w:val="28"/>
          <w:szCs w:val="28"/>
        </w:rPr>
      </w:pPr>
      <w:r>
        <w:rPr>
          <w:sz w:val="28"/>
          <w:szCs w:val="28"/>
        </w:rPr>
        <w:t>и управления образовательными системами</w:t>
      </w:r>
    </w:p>
    <w:p w:rsidR="00850985" w:rsidRDefault="00EF79A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_________________/С.М. Маркова/</w:t>
      </w:r>
    </w:p>
    <w:p w:rsidR="00850985" w:rsidRDefault="00EF79AC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</w:t>
      </w:r>
      <w:r w:rsidR="00010E9A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</w:p>
    <w:p w:rsidR="00850985" w:rsidRDefault="00850985">
      <w:pPr>
        <w:jc w:val="both"/>
        <w:rPr>
          <w:b/>
          <w:sz w:val="28"/>
          <w:szCs w:val="28"/>
        </w:rPr>
      </w:pPr>
    </w:p>
    <w:p w:rsidR="00850985" w:rsidRDefault="00850985">
      <w:pPr>
        <w:jc w:val="both"/>
        <w:rPr>
          <w:b/>
          <w:sz w:val="28"/>
          <w:szCs w:val="28"/>
        </w:rPr>
      </w:pPr>
    </w:p>
    <w:p w:rsidR="00850985" w:rsidRDefault="00EF79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850985" w:rsidRDefault="00EF79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_________________/О.В. </w:t>
      </w:r>
      <w:proofErr w:type="spellStart"/>
      <w:r>
        <w:rPr>
          <w:sz w:val="28"/>
          <w:szCs w:val="28"/>
        </w:rPr>
        <w:t>Парунова</w:t>
      </w:r>
      <w:proofErr w:type="spellEnd"/>
      <w:r>
        <w:rPr>
          <w:sz w:val="28"/>
          <w:szCs w:val="28"/>
        </w:rPr>
        <w:t>/</w:t>
      </w:r>
    </w:p>
    <w:p w:rsidR="00850985" w:rsidRDefault="00EF79AC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</w:t>
      </w:r>
      <w:r w:rsidR="00010E9A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</w:p>
    <w:p w:rsidR="00850985" w:rsidRDefault="00850985">
      <w:pPr>
        <w:jc w:val="both"/>
        <w:rPr>
          <w:sz w:val="28"/>
          <w:szCs w:val="28"/>
        </w:rPr>
      </w:pPr>
    </w:p>
    <w:p w:rsidR="00850985" w:rsidRDefault="00850985">
      <w:pPr>
        <w:jc w:val="both"/>
        <w:rPr>
          <w:b/>
          <w:sz w:val="28"/>
          <w:szCs w:val="28"/>
        </w:rPr>
      </w:pPr>
    </w:p>
    <w:p w:rsidR="00850985" w:rsidRDefault="00EF79A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</w:rPr>
        <w:lastRenderedPageBreak/>
        <w:t>1</w:t>
      </w:r>
      <w:r>
        <w:rPr>
          <w:b/>
          <w:bCs/>
          <w:sz w:val="28"/>
          <w:szCs w:val="28"/>
        </w:rPr>
        <w:t>. Цели и задачи производственной (образовательно-проектировочной) практики</w:t>
      </w:r>
    </w:p>
    <w:p w:rsidR="00850985" w:rsidRDefault="00EF79AC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производственной (образовательно-проектировочной) практики:</w:t>
      </w:r>
    </w:p>
    <w:p w:rsidR="00850985" w:rsidRDefault="00EF79AC">
      <w:pPr>
        <w:tabs>
          <w:tab w:val="left" w:pos="708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- создание условий для освоения норм образцов и правил образовательно-проектировочной  деятельности;</w:t>
      </w:r>
    </w:p>
    <w:p w:rsidR="00850985" w:rsidRDefault="00EF79AC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условий для формирования и развития </w:t>
      </w:r>
      <w:proofErr w:type="gramStart"/>
      <w:r>
        <w:rPr>
          <w:sz w:val="28"/>
          <w:szCs w:val="28"/>
        </w:rPr>
        <w:t>образовательно-проектировочной</w:t>
      </w:r>
      <w:proofErr w:type="gramEnd"/>
      <w:r>
        <w:rPr>
          <w:sz w:val="28"/>
          <w:szCs w:val="28"/>
        </w:rPr>
        <w:t xml:space="preserve"> умений, решения профессионально-педагогических  задач.</w:t>
      </w:r>
    </w:p>
    <w:p w:rsidR="00850985" w:rsidRDefault="00EF79AC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производственной (образовательно-проектировочной) практики: </w:t>
      </w:r>
    </w:p>
    <w:p w:rsidR="00850985" w:rsidRDefault="00EF79AC">
      <w:pPr>
        <w:tabs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- овладение методами образовательно-проектировочной деятельности;</w:t>
      </w:r>
    </w:p>
    <w:p w:rsidR="00850985" w:rsidRDefault="00EF79AC">
      <w:pPr>
        <w:tabs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- овладение умениями библиографической работы  с привлечением информационных технологий осуществления образовательно-проектировочной деятельности;</w:t>
      </w:r>
    </w:p>
    <w:p w:rsidR="00850985" w:rsidRDefault="00EF79AC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овладение умениями</w:t>
      </w:r>
      <w:r w:rsidR="00010E9A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 w:rsidR="00010E9A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образовательно-проектировочной деятельности субъектов образовательного процесса.</w:t>
      </w:r>
    </w:p>
    <w:p w:rsidR="00850985" w:rsidRDefault="00850985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850985" w:rsidRDefault="00EF79AC">
      <w:pPr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2.Перечень планируемых результатов обучения при прохождении производственной (</w:t>
      </w:r>
      <w:r>
        <w:rPr>
          <w:b/>
          <w:sz w:val="28"/>
          <w:szCs w:val="28"/>
        </w:rPr>
        <w:t>образовательно-проектировочной)</w:t>
      </w:r>
      <w:r w:rsidR="00AF06F5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850985" w:rsidRDefault="00EF79AC">
      <w:pPr>
        <w:tabs>
          <w:tab w:val="left" w:pos="0"/>
          <w:tab w:val="left" w:pos="284"/>
          <w:tab w:val="right" w:leader="underscore" w:pos="9639"/>
        </w:tabs>
        <w:ind w:firstLine="709"/>
        <w:jc w:val="both"/>
      </w:pPr>
      <w:proofErr w:type="gramStart"/>
      <w:r>
        <w:rPr>
          <w:bCs/>
          <w:sz w:val="28"/>
          <w:szCs w:val="28"/>
        </w:rPr>
        <w:t>В результате прохождения</w:t>
      </w:r>
      <w:r w:rsidR="00010E9A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производственной (образовательно-проектировочной)</w:t>
      </w:r>
      <w:r w:rsidR="00AF06F5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850985" w:rsidRDefault="00850985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2037"/>
        <w:gridCol w:w="3742"/>
        <w:gridCol w:w="3802"/>
      </w:tblGrid>
      <w:tr w:rsidR="00850985"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850985" w:rsidRDefault="00EF79AC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850985" w:rsidRDefault="00850985">
            <w:pPr>
              <w:suppressAutoHyphens w:val="0"/>
              <w:autoSpaceDE w:val="0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850985" w:rsidRDefault="00EF79AC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850985"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ПК-15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способностью прогнозировать результаты профессионально-педагогической деятельности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методы прогнозирования результатов профессионально-педагогической деятельности;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результаты профессионально-педагогической деятельности;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 xml:space="preserve">- прогнозировать результаты профессионально-педагогической деятельности; 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 xml:space="preserve">- использовать способы прогнозирования результатов профессионально-педагогической деятельности;  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-опытом прогнозирования результатов профессионально-педагогической деятельности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опытом использования способов прогнозирования результатов профессионально-педагогической деятельности.</w:t>
            </w:r>
          </w:p>
        </w:tc>
      </w:tr>
      <w:tr w:rsidR="00850985"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ПК-16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способностью 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особенности теоретического и практического обучения рабочих, служащих и специалистов среднего звена;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сущность и структуру образовательной среды для теоретического и практического обучения рабочих, служащих и специалистов среднего звена;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проектировать образовательно-пространственную среду для теоретического и практического обучения рабочих, служащих и специалистов среднего звена;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-проектировать теоретическое и практическое обучение рабочих, служащих и специалистов среднего звена;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-опытом проектирования образовательно-пространственной среды для теоретического и практического обучения рабочих, служащих и специалистов среднего звена;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-опытом проектирования теоретического и практического обучения рабочих, служащих и специалистов среднего звена.</w:t>
            </w:r>
          </w:p>
        </w:tc>
      </w:tr>
      <w:tr w:rsidR="00850985"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ПК-17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способностью проектировать и применять индивидуализированные, деятельностно и личностно ориентированные технологии и методики обучения рабочих, служащих и специалистов среднего звена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деятельностно и личностно ориентированные технологии и методики обучения рабочих, служащих и специалистов среднего звена;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способы проектирования  личностно ориентированных технологий и методик обучения рабочих, служащих и специалистов среднего звена;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 проектировать личностно ориентированные технологии и методики обучения рабочих, служащих и специалистов среднего звена;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 xml:space="preserve">- использовать способы проектирования личностно ориентированных технологий и методик обучения рабочих, </w:t>
            </w:r>
            <w:r>
              <w:rPr>
                <w:bCs/>
                <w:lang w:eastAsia="ru-RU"/>
              </w:rPr>
              <w:lastRenderedPageBreak/>
              <w:t>служащих и специалистов среднего звена.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-опытом проектирования личностно ориентированных технологий и методики обучения рабочих, служащих и специалистов среднего звена;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 xml:space="preserve">-опытом применения личностно ориентированных технологий и методик обучения рабочих, служащих и </w:t>
            </w:r>
            <w:proofErr w:type="gramStart"/>
            <w:r>
              <w:rPr>
                <w:bCs/>
                <w:lang w:eastAsia="ru-RU"/>
              </w:rPr>
              <w:t>с</w:t>
            </w:r>
            <w:proofErr w:type="gramEnd"/>
          </w:p>
        </w:tc>
      </w:tr>
      <w:tr w:rsidR="00850985"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ПК-18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способностью проектировать пути и способы повышения эффективности профессионально-педагогической деятельности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способы проектирования эффективности профессионально-педагогической деятельности;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факторы, повышающие эф</w:t>
            </w:r>
            <w:r w:rsidR="00010E9A">
              <w:rPr>
                <w:bCs/>
                <w:lang w:eastAsia="ru-RU"/>
              </w:rPr>
              <w:t>ф</w:t>
            </w:r>
            <w:r>
              <w:rPr>
                <w:bCs/>
                <w:lang w:eastAsia="ru-RU"/>
              </w:rPr>
              <w:t>ективность профессионально-педагогической деятельности;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-выделять недостатки профессионально-педагогической деятельности;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 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проектировать пути повышения эффективности профессионально-педагогической деятельности.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опытом проектирования повышения эффективности профессионально-педагогической деятельности.</w:t>
            </w:r>
          </w:p>
        </w:tc>
      </w:tr>
      <w:tr w:rsidR="00850985"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ПК-19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готовностью к проектированию комплекса учебно-профессиональных целей, задач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850985" w:rsidRDefault="00EF79AC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>
              <w:t>сущность и содержание учебно-профессиональных целей, задач;</w:t>
            </w:r>
          </w:p>
          <w:p w:rsidR="00850985" w:rsidRDefault="00EF79AC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 способы проектирования</w:t>
            </w:r>
            <w:r>
              <w:t xml:space="preserve"> комплекса учебно-</w:t>
            </w:r>
            <w:proofErr w:type="spellStart"/>
            <w:r>
              <w:t>профессиональ</w:t>
            </w:r>
            <w:proofErr w:type="spellEnd"/>
            <w:r>
              <w:t>-</w:t>
            </w:r>
            <w:proofErr w:type="spellStart"/>
            <w:r>
              <w:t>ных</w:t>
            </w:r>
            <w:proofErr w:type="spellEnd"/>
            <w:r>
              <w:t xml:space="preserve"> целей, задач</w:t>
            </w:r>
            <w:r>
              <w:rPr>
                <w:bCs/>
              </w:rPr>
              <w:t>;</w:t>
            </w:r>
          </w:p>
          <w:p w:rsidR="00850985" w:rsidRDefault="00EF79AC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850985" w:rsidRDefault="00EF79AC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проектировать </w:t>
            </w:r>
            <w:r>
              <w:t>учебно-профессиональные цели, задачи;</w:t>
            </w:r>
          </w:p>
          <w:p w:rsidR="00850985" w:rsidRDefault="00EF79AC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 использовать способы проектирования </w:t>
            </w:r>
            <w:r>
              <w:t>учебно-</w:t>
            </w:r>
            <w:proofErr w:type="spellStart"/>
            <w:r>
              <w:t>профес</w:t>
            </w:r>
            <w:proofErr w:type="spellEnd"/>
            <w:r>
              <w:t>-</w:t>
            </w:r>
            <w:proofErr w:type="spellStart"/>
            <w:r>
              <w:t>сиональных</w:t>
            </w:r>
            <w:proofErr w:type="spellEnd"/>
            <w:r>
              <w:t xml:space="preserve"> целей, задач</w:t>
            </w:r>
            <w:r>
              <w:rPr>
                <w:bCs/>
              </w:rPr>
              <w:t>.</w:t>
            </w:r>
          </w:p>
          <w:p w:rsidR="00850985" w:rsidRDefault="00EF79AC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850985" w:rsidRDefault="00EF79AC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 опытом проектирования </w:t>
            </w:r>
            <w:r>
              <w:t>учебно-профессиональных целей, задач</w:t>
            </w:r>
            <w:r>
              <w:rPr>
                <w:bCs/>
              </w:rPr>
              <w:t>;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</w:rPr>
              <w:t xml:space="preserve">- опытом использования способов проектирования </w:t>
            </w:r>
            <w:r>
              <w:t>учебно-</w:t>
            </w:r>
            <w:proofErr w:type="spellStart"/>
            <w:r>
              <w:t>профес</w:t>
            </w:r>
            <w:proofErr w:type="spellEnd"/>
            <w:r>
              <w:t>-</w:t>
            </w:r>
            <w:proofErr w:type="spellStart"/>
            <w:r>
              <w:t>сиональных</w:t>
            </w:r>
            <w:proofErr w:type="spellEnd"/>
            <w:r>
              <w:t xml:space="preserve"> целей, задач.</w:t>
            </w:r>
          </w:p>
        </w:tc>
      </w:tr>
      <w:tr w:rsidR="00850985"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ПК-20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 xml:space="preserve">готовностью к конструированию содержания учебного материала </w:t>
            </w:r>
            <w:r>
              <w:rPr>
                <w:bCs/>
                <w:lang w:eastAsia="ru-RU"/>
              </w:rPr>
              <w:lastRenderedPageBreak/>
              <w:t>по общепрофессиональной и специальной подготовке рабочих, служащих и специалистов среднего звена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знать: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мето</w:t>
            </w:r>
            <w:r w:rsidR="00010E9A">
              <w:rPr>
                <w:bCs/>
                <w:lang w:eastAsia="ru-RU"/>
              </w:rPr>
              <w:t>д</w:t>
            </w:r>
            <w:r>
              <w:rPr>
                <w:bCs/>
                <w:lang w:eastAsia="ru-RU"/>
              </w:rPr>
              <w:t>о</w:t>
            </w:r>
            <w:r w:rsidR="00010E9A">
              <w:rPr>
                <w:bCs/>
                <w:lang w:eastAsia="ru-RU"/>
              </w:rPr>
              <w:t>ло</w:t>
            </w:r>
            <w:r>
              <w:rPr>
                <w:bCs/>
                <w:lang w:eastAsia="ru-RU"/>
              </w:rPr>
              <w:t xml:space="preserve">гические подходы к </w:t>
            </w:r>
            <w:r>
              <w:rPr>
                <w:bCs/>
                <w:lang w:eastAsia="ru-RU"/>
              </w:rPr>
              <w:lastRenderedPageBreak/>
              <w:t>конструированию содержания учебного материала по общепрофессиональной и специальной подготовке рабочих, служащих и специалистов среднего звена;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 xml:space="preserve">- виды моделей содержания учебного материала по общепрофессиональной и специальной подготовке рабочих, служащих и специалистов среднего звена; 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 xml:space="preserve">- конструировать содержание учебного материала по общепрофессиональной и специальной подготовке рабочих, служащих и специалистов среднего звена; 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 xml:space="preserve"> - строить модели содержания  учебного материала по общепрофессиональной и специальной подготовке рабочих, служащих и специалистов среднего звена;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 xml:space="preserve">- опытом конструирования содержания учебного материала по общепрофессиональной и специальной подготовке рабочих, служащих и специалистов среднего звена; 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 xml:space="preserve">- опытом построения модели содержания учебного материала по общепрофессиональной и специальной подготовке рабочих, служащих и специалистов среднего звена; </w:t>
            </w:r>
          </w:p>
        </w:tc>
      </w:tr>
      <w:tr w:rsidR="00850985"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ПК-21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готовностью к разработке, анализу и корректировке учебно-программной документации подготовки рабочих, служащих и специалистов среднего звена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t xml:space="preserve">знать: </w:t>
            </w:r>
          </w:p>
          <w:p w:rsidR="00850985" w:rsidRDefault="00EF79AC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t xml:space="preserve">- структуру и  содержание учебно-программной документации, требования по их разработке и корректировке; </w:t>
            </w:r>
          </w:p>
          <w:p w:rsidR="00850985" w:rsidRDefault="00EF79AC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t>- виды учебно-программной документации подготовки рабочих, служащих и специалистов среднего звена.</w:t>
            </w:r>
          </w:p>
          <w:p w:rsidR="00850985" w:rsidRDefault="00EF79AC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850985" w:rsidRDefault="00EF79AC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 </w:t>
            </w:r>
            <w:r>
              <w:t xml:space="preserve">анализировать учебно-программную документацию подготовки рабочих, служащих и специалистов среднего звена; </w:t>
            </w:r>
          </w:p>
          <w:p w:rsidR="00850985" w:rsidRDefault="00EF79AC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lastRenderedPageBreak/>
              <w:t>- вносить коррективы в существующие виды учебно-программной документации подготовки рабочих, служащих и специалистов среднего звена.</w:t>
            </w:r>
          </w:p>
          <w:p w:rsidR="00850985" w:rsidRDefault="00EF79AC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</w:pPr>
            <w:r>
              <w:t xml:space="preserve">- разрабатывать различные виды учебно-программной документации подготовки рабочих, служащих и специалистов среднего звена. </w:t>
            </w:r>
          </w:p>
          <w:p w:rsidR="00850985" w:rsidRDefault="00EF79AC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владеть: 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</w:rPr>
              <w:t xml:space="preserve">- </w:t>
            </w:r>
            <w:r>
              <w:t>методикой разработки всех видов учебно-программной документации с учетом требований государственных образовательных стандартов.</w:t>
            </w:r>
          </w:p>
        </w:tc>
      </w:tr>
      <w:tr w:rsidR="00850985"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ПК-22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готовностью к проектированию, применению комплекса дидактических сре</w:t>
            </w:r>
            <w:proofErr w:type="gramStart"/>
            <w:r>
              <w:rPr>
                <w:bCs/>
                <w:lang w:eastAsia="ru-RU"/>
              </w:rPr>
              <w:t>дств пр</w:t>
            </w:r>
            <w:proofErr w:type="gramEnd"/>
            <w:r>
              <w:rPr>
                <w:bCs/>
                <w:lang w:eastAsia="ru-RU"/>
              </w:rPr>
              <w:t>и подготовке рабочих, служащих и специалистов среднего звена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структуру и содержание дидактических сре</w:t>
            </w:r>
            <w:proofErr w:type="gramStart"/>
            <w:r>
              <w:rPr>
                <w:bCs/>
                <w:lang w:eastAsia="ru-RU"/>
              </w:rPr>
              <w:t>дств пр</w:t>
            </w:r>
            <w:proofErr w:type="gramEnd"/>
            <w:r>
              <w:rPr>
                <w:bCs/>
                <w:lang w:eastAsia="ru-RU"/>
              </w:rPr>
              <w:t xml:space="preserve">и подготовке рабочих, служащих и специалистов среднего звена; 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способы проектирования и применения дидактических сре</w:t>
            </w:r>
            <w:proofErr w:type="gramStart"/>
            <w:r>
              <w:rPr>
                <w:bCs/>
                <w:lang w:eastAsia="ru-RU"/>
              </w:rPr>
              <w:t>дств пр</w:t>
            </w:r>
            <w:proofErr w:type="gramEnd"/>
            <w:r>
              <w:rPr>
                <w:bCs/>
                <w:lang w:eastAsia="ru-RU"/>
              </w:rPr>
              <w:t>и подготовке рабочих, служащих и специалистов среднего звена.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проектировать и применять дидактические средства при подготовке рабочих, служащих и специалистов среднего звена.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опытом проектирования и применения дидактических сре</w:t>
            </w:r>
            <w:proofErr w:type="gramStart"/>
            <w:r>
              <w:rPr>
                <w:bCs/>
                <w:lang w:eastAsia="ru-RU"/>
              </w:rPr>
              <w:t>дств пр</w:t>
            </w:r>
            <w:proofErr w:type="gramEnd"/>
            <w:r>
              <w:rPr>
                <w:bCs/>
                <w:lang w:eastAsia="ru-RU"/>
              </w:rPr>
              <w:t>и подготовке рабочих, служащих и специалистов среднего звена.</w:t>
            </w:r>
          </w:p>
        </w:tc>
      </w:tr>
      <w:tr w:rsidR="00850985"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ПК-23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готовностью к проектированию форм, методов и средств контроля результатов подготовки рабочих, служащих и специалистов среднего звена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 формы и средства контроля результатов подготовки рабочих, служащих и специалистов среднего звена;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способы проектирования форм и средств контроля результатов подготовки рабочих, служащих и специалистов среднего звена.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- проектировать формы, методы и средства контроля результатов подготовки рабочих, служащих и специалистов среднего звена; 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 xml:space="preserve">- применять способы </w:t>
            </w:r>
            <w:r>
              <w:rPr>
                <w:bCs/>
                <w:lang w:eastAsia="ru-RU"/>
              </w:rPr>
              <w:lastRenderedPageBreak/>
              <w:t>проектирования форм, методов и средств контроля результатов подготовки рабочих, служащих и специалистов среднего звена.</w:t>
            </w:r>
          </w:p>
          <w:p w:rsidR="00850985" w:rsidRDefault="00EF79AC">
            <w:pPr>
              <w:suppressAutoHyphens w:val="0"/>
              <w:autoSpaceDE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владеть; 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опытом проектирования форм, методов и средств контроля результатов подготовки рабочих, служащих и специалистов среднего звена;</w:t>
            </w:r>
          </w:p>
          <w:p w:rsidR="00850985" w:rsidRDefault="00EF79AC">
            <w:pPr>
              <w:suppressAutoHyphens w:val="0"/>
              <w:autoSpaceDE w:val="0"/>
              <w:jc w:val="both"/>
            </w:pPr>
            <w:r>
              <w:rPr>
                <w:bCs/>
                <w:lang w:eastAsia="ru-RU"/>
              </w:rPr>
              <w:t>- способами проектирования форм, методов и средств контроля результатов подготовки рабочих, служащих и специалистов среднего звена.</w:t>
            </w:r>
          </w:p>
        </w:tc>
      </w:tr>
    </w:tbl>
    <w:p w:rsidR="00850985" w:rsidRDefault="0085098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850985" w:rsidRDefault="00EF79A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>
        <w:rPr>
          <w:b/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образовательно-проектировочной) </w:t>
      </w:r>
      <w:r>
        <w:rPr>
          <w:b/>
          <w:bCs/>
          <w:sz w:val="28"/>
          <w:szCs w:val="28"/>
        </w:rPr>
        <w:t>практики в структуре ОПОП бакалавриата</w:t>
      </w:r>
    </w:p>
    <w:p w:rsidR="00850985" w:rsidRDefault="00EF79A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Производственная (</w:t>
      </w:r>
      <w:r>
        <w:rPr>
          <w:sz w:val="28"/>
          <w:szCs w:val="28"/>
        </w:rPr>
        <w:t>образовательно-проектировочная</w:t>
      </w:r>
      <w:r>
        <w:rPr>
          <w:bCs/>
          <w:sz w:val="28"/>
          <w:szCs w:val="28"/>
        </w:rPr>
        <w:t>) практика является составной частью учебного процесса студентов  бакалавриата  по направлению подготовки 44.03.04 «Профессиональное обучение (по отраслям)» и  входит в  блок Б2.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 «Производственная практика». </w:t>
      </w:r>
    </w:p>
    <w:p w:rsidR="00C14AA5" w:rsidRPr="00C14AA5" w:rsidRDefault="00C14AA5" w:rsidP="00C14AA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C14AA5">
        <w:rPr>
          <w:sz w:val="28"/>
          <w:szCs w:val="28"/>
        </w:rPr>
        <w:t>Вид практики: производственная практика</w:t>
      </w:r>
    </w:p>
    <w:p w:rsidR="00AF06F5" w:rsidRDefault="00C14AA5" w:rsidP="00C14AA5">
      <w:pPr>
        <w:tabs>
          <w:tab w:val="left" w:pos="284"/>
          <w:tab w:val="right" w:leader="underscore" w:pos="9639"/>
        </w:tabs>
        <w:ind w:firstLine="709"/>
        <w:jc w:val="both"/>
      </w:pPr>
      <w:r w:rsidRPr="00C14AA5">
        <w:rPr>
          <w:sz w:val="28"/>
          <w:szCs w:val="28"/>
        </w:rPr>
        <w:t>Тип практики: практика по получению профессиональных умений и опыта профессиональной деятельности.</w:t>
      </w:r>
    </w:p>
    <w:p w:rsidR="00850985" w:rsidRDefault="00EF79AC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(образовательно-проектировочн</w:t>
      </w:r>
      <w:r w:rsidR="00AF06F5">
        <w:rPr>
          <w:sz w:val="28"/>
          <w:szCs w:val="28"/>
        </w:rPr>
        <w:t xml:space="preserve">ая) практика проходит на </w:t>
      </w:r>
      <w:r w:rsidR="00010E9A">
        <w:rPr>
          <w:sz w:val="28"/>
          <w:szCs w:val="28"/>
        </w:rPr>
        <w:t>4</w:t>
      </w:r>
      <w:r w:rsidR="00AF06F5">
        <w:rPr>
          <w:sz w:val="28"/>
          <w:szCs w:val="28"/>
        </w:rPr>
        <w:t xml:space="preserve"> курсе в </w:t>
      </w:r>
      <w:r w:rsidR="00010E9A">
        <w:rPr>
          <w:sz w:val="28"/>
          <w:szCs w:val="28"/>
        </w:rPr>
        <w:t>8</w:t>
      </w:r>
      <w:r>
        <w:rPr>
          <w:sz w:val="28"/>
          <w:szCs w:val="28"/>
        </w:rPr>
        <w:t xml:space="preserve"> семестре на базе учебных дисциплин: </w:t>
      </w:r>
      <w:r>
        <w:rPr>
          <w:bCs/>
          <w:sz w:val="28"/>
          <w:szCs w:val="28"/>
        </w:rPr>
        <w:t>Введение в профессионально-педагогическую деятельность, Общая и профессиональная педагогика, Методика профессионального обучения, Научно-исследовательская деятельность в профессиональном образовании, Педагогические коммуникации, Психолого-педагогическая диагностика, Педагогические технологии.</w:t>
      </w:r>
    </w:p>
    <w:p w:rsidR="00850985" w:rsidRDefault="00EF79A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4. Формы и способы проведения производственной (</w:t>
      </w:r>
      <w:r>
        <w:rPr>
          <w:b/>
          <w:sz w:val="28"/>
          <w:szCs w:val="28"/>
        </w:rPr>
        <w:t xml:space="preserve">образовательно-проектировочной) </w:t>
      </w:r>
      <w:r>
        <w:rPr>
          <w:b/>
          <w:bCs/>
          <w:sz w:val="28"/>
          <w:szCs w:val="28"/>
        </w:rPr>
        <w:t xml:space="preserve">практики </w:t>
      </w:r>
    </w:p>
    <w:p w:rsidR="00850985" w:rsidRDefault="00EF79AC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(образовательно-проектировочная) практика осуществляется дискретно по видам практик в соответствии с учебным процессом. </w:t>
      </w:r>
    </w:p>
    <w:p w:rsidR="00850985" w:rsidRDefault="00EF79AC">
      <w:pPr>
        <w:tabs>
          <w:tab w:val="left" w:pos="708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Способ проведения практик </w:t>
      </w:r>
      <w:r w:rsidR="00AF06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14AA5" w:rsidRPr="00C14AA5">
        <w:rPr>
          <w:bCs/>
          <w:sz w:val="28"/>
          <w:szCs w:val="28"/>
        </w:rPr>
        <w:t>стационарная; выездная. Выездная практика организуется только при наличии заявления обучающегося</w:t>
      </w:r>
      <w:r w:rsidR="00AF06F5">
        <w:rPr>
          <w:sz w:val="28"/>
          <w:szCs w:val="28"/>
        </w:rPr>
        <w:t xml:space="preserve">. Практика может </w:t>
      </w:r>
      <w:r>
        <w:rPr>
          <w:sz w:val="28"/>
          <w:szCs w:val="28"/>
        </w:rPr>
        <w:t>проходит</w:t>
      </w:r>
      <w:r w:rsidR="00AF06F5">
        <w:rPr>
          <w:sz w:val="28"/>
          <w:szCs w:val="28"/>
        </w:rPr>
        <w:t>ь</w:t>
      </w:r>
      <w:r>
        <w:rPr>
          <w:sz w:val="28"/>
          <w:szCs w:val="28"/>
        </w:rPr>
        <w:t xml:space="preserve"> в структурном подразделении университета на кафедре профессионального образования и управления образовательными системами.</w:t>
      </w:r>
    </w:p>
    <w:p w:rsidR="00850985" w:rsidRDefault="00EF79A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5. Место и время проведения </w:t>
      </w:r>
      <w:r>
        <w:rPr>
          <w:b/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образовательно-проектировочной) </w:t>
      </w:r>
      <w:r>
        <w:rPr>
          <w:b/>
          <w:bCs/>
          <w:sz w:val="28"/>
          <w:szCs w:val="28"/>
        </w:rPr>
        <w:t>практики</w:t>
      </w:r>
    </w:p>
    <w:p w:rsidR="00850985" w:rsidRDefault="00EF79A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 проведения практики - кафедра профессионального образования и управления образовательными системами НГПУ им </w:t>
      </w:r>
      <w:proofErr w:type="spellStart"/>
      <w:r>
        <w:rPr>
          <w:bCs/>
          <w:sz w:val="28"/>
          <w:szCs w:val="28"/>
        </w:rPr>
        <w:t>К.Минина</w:t>
      </w:r>
      <w:proofErr w:type="spellEnd"/>
      <w:r>
        <w:rPr>
          <w:bCs/>
          <w:sz w:val="28"/>
          <w:szCs w:val="28"/>
        </w:rPr>
        <w:t xml:space="preserve">,  а также </w:t>
      </w:r>
      <w:r>
        <w:rPr>
          <w:bCs/>
          <w:sz w:val="28"/>
          <w:szCs w:val="28"/>
        </w:rPr>
        <w:lastRenderedPageBreak/>
        <w:t xml:space="preserve">иные профессиональные образовательные организации (СПО). Время проведения </w:t>
      </w:r>
      <w:r w:rsidR="00010E9A">
        <w:rPr>
          <w:bCs/>
          <w:sz w:val="28"/>
          <w:szCs w:val="28"/>
        </w:rPr>
        <w:t>4</w:t>
      </w:r>
      <w:r w:rsidR="00AF06F5">
        <w:rPr>
          <w:bCs/>
          <w:sz w:val="28"/>
          <w:szCs w:val="28"/>
        </w:rPr>
        <w:t xml:space="preserve"> курс </w:t>
      </w:r>
      <w:r w:rsidR="00010E9A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семестр в течени</w:t>
      </w:r>
      <w:r w:rsidR="00AF06F5">
        <w:rPr>
          <w:bCs/>
          <w:sz w:val="28"/>
          <w:szCs w:val="28"/>
        </w:rPr>
        <w:t xml:space="preserve">е </w:t>
      </w:r>
      <w:r>
        <w:rPr>
          <w:bCs/>
          <w:sz w:val="28"/>
          <w:szCs w:val="28"/>
        </w:rPr>
        <w:t>2-х недель.</w:t>
      </w:r>
    </w:p>
    <w:p w:rsidR="00850985" w:rsidRDefault="00EF79AC">
      <w:pPr>
        <w:tabs>
          <w:tab w:val="right" w:leader="underscore" w:pos="9356"/>
        </w:tabs>
        <w:ind w:firstLine="709"/>
        <w:jc w:val="both"/>
      </w:pPr>
      <w:r>
        <w:rPr>
          <w:bCs/>
          <w:sz w:val="28"/>
          <w:szCs w:val="28"/>
        </w:rPr>
        <w:t>Выбор мест</w:t>
      </w:r>
      <w:r w:rsidR="002D6EB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рекомендаций</w:t>
      </w:r>
      <w:r w:rsidR="002D6EB6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медико-социальной</w:t>
      </w:r>
      <w:proofErr w:type="gramEnd"/>
      <w:r>
        <w:rPr>
          <w:bCs/>
          <w:sz w:val="28"/>
          <w:szCs w:val="28"/>
        </w:rPr>
        <w:t xml:space="preserve"> экспертизы, а также индивидуальной программы реабилитации инвалида относительно рекомендованных условий и видов труда. </w:t>
      </w:r>
    </w:p>
    <w:p w:rsidR="00850985" w:rsidRDefault="0085098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850985" w:rsidRDefault="00EF79AC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6. Объём </w:t>
      </w:r>
      <w:r>
        <w:rPr>
          <w:b/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образовательно-проектировочной) </w:t>
      </w:r>
      <w:r>
        <w:rPr>
          <w:b/>
          <w:bCs/>
          <w:sz w:val="28"/>
          <w:szCs w:val="28"/>
        </w:rPr>
        <w:t>практики и её продолжительность</w:t>
      </w:r>
    </w:p>
    <w:p w:rsidR="00850985" w:rsidRDefault="00EF79AC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Общий объём практики составляет 3</w:t>
      </w:r>
      <w:r w:rsidR="00AF06F5">
        <w:rPr>
          <w:sz w:val="28"/>
          <w:szCs w:val="28"/>
        </w:rPr>
        <w:t xml:space="preserve"> </w:t>
      </w:r>
      <w:r>
        <w:rPr>
          <w:sz w:val="28"/>
          <w:szCs w:val="28"/>
        </w:rPr>
        <w:t>зачетных единиц.</w:t>
      </w:r>
    </w:p>
    <w:p w:rsidR="00850985" w:rsidRDefault="00EF79AC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2 недели (108 часов).</w:t>
      </w:r>
    </w:p>
    <w:p w:rsidR="00850985" w:rsidRDefault="0085098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850985" w:rsidRDefault="00EF79A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Структура и содержание </w:t>
      </w:r>
      <w:r>
        <w:rPr>
          <w:b/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образовательно-проектировочной) </w:t>
      </w:r>
      <w:r>
        <w:rPr>
          <w:b/>
          <w:bCs/>
          <w:sz w:val="28"/>
          <w:szCs w:val="28"/>
        </w:rPr>
        <w:t>практики</w:t>
      </w:r>
    </w:p>
    <w:p w:rsidR="00850985" w:rsidRDefault="00EF79A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7.1. Структура </w:t>
      </w:r>
      <w:r>
        <w:rPr>
          <w:b/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образовательно-проектировочной) </w:t>
      </w:r>
      <w:r>
        <w:rPr>
          <w:b/>
          <w:bCs/>
          <w:sz w:val="28"/>
          <w:szCs w:val="28"/>
        </w:rPr>
        <w:t>практики</w:t>
      </w:r>
    </w:p>
    <w:p w:rsidR="00850985" w:rsidRDefault="00EF79A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Общая трудоемкость </w:t>
      </w:r>
      <w:r>
        <w:rPr>
          <w:sz w:val="28"/>
          <w:szCs w:val="28"/>
        </w:rPr>
        <w:t xml:space="preserve">производственной (образовательно-проектировочной) </w:t>
      </w:r>
      <w:r>
        <w:rPr>
          <w:bCs/>
          <w:sz w:val="28"/>
          <w:szCs w:val="28"/>
        </w:rPr>
        <w:t>практики составляет 3</w:t>
      </w:r>
      <w:r w:rsidR="00AF06F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зачетных единиц, 108 часов.</w:t>
      </w:r>
    </w:p>
    <w:p w:rsidR="00850985" w:rsidRDefault="0085098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293" w:type="dxa"/>
        <w:tblInd w:w="-113" w:type="dxa"/>
        <w:tblBorders>
          <w:top w:val="single" w:sz="4" w:space="0" w:color="000000"/>
          <w:lef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176"/>
        <w:gridCol w:w="907"/>
        <w:gridCol w:w="1701"/>
        <w:gridCol w:w="993"/>
        <w:gridCol w:w="1275"/>
        <w:gridCol w:w="1701"/>
      </w:tblGrid>
      <w:tr w:rsidR="00850985" w:rsidTr="00124DFC">
        <w:trPr>
          <w:trHeight w:val="855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850985" w:rsidRDefault="00EF79AC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4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850985" w:rsidRDefault="00EF79AC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850985" w:rsidTr="00124DFC">
        <w:trPr>
          <w:trHeight w:val="557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50985" w:rsidRDefault="00850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50985" w:rsidRDefault="0085098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both"/>
              <w:rPr>
                <w:bCs/>
                <w:i/>
                <w:iCs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В организации (база практик)</w:t>
            </w:r>
          </w:p>
          <w:p w:rsidR="00850985" w:rsidRDefault="00850985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t>Контактная работа с руководителем практики от вуза (в том числе работа в ЭОС)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Самостоятельная работа</w:t>
            </w:r>
          </w:p>
          <w:p w:rsidR="00850985" w:rsidRDefault="00850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Общая трудоемкость в часах</w:t>
            </w:r>
          </w:p>
          <w:p w:rsidR="00850985" w:rsidRDefault="00850985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850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850985" w:rsidTr="00124DFC">
        <w:trPr>
          <w:trHeight w:val="55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Подготовительный этап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Отчет</w:t>
            </w:r>
          </w:p>
        </w:tc>
      </w:tr>
      <w:tr w:rsidR="00850985" w:rsidTr="00124DFC">
        <w:trPr>
          <w:trHeight w:val="55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Исполнительский этап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Отчет</w:t>
            </w:r>
          </w:p>
        </w:tc>
      </w:tr>
      <w:tr w:rsidR="00850985" w:rsidTr="00124DFC">
        <w:trPr>
          <w:trHeight w:val="55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Оценочно-результативный этап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Презентация доклад</w:t>
            </w:r>
          </w:p>
        </w:tc>
      </w:tr>
      <w:tr w:rsidR="00850985" w:rsidTr="00124DFC">
        <w:trPr>
          <w:trHeight w:val="55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850985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</w:p>
        </w:tc>
      </w:tr>
    </w:tbl>
    <w:p w:rsidR="00850985" w:rsidRDefault="00850985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850985" w:rsidRDefault="00EF79AC" w:rsidP="00124DFC">
      <w:pPr>
        <w:tabs>
          <w:tab w:val="left" w:pos="0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7.2 Содержание </w:t>
      </w:r>
      <w:r>
        <w:rPr>
          <w:b/>
          <w:sz w:val="28"/>
          <w:szCs w:val="28"/>
        </w:rPr>
        <w:t xml:space="preserve">производственной (образовательно-проектировочной) </w:t>
      </w:r>
      <w:r>
        <w:rPr>
          <w:b/>
          <w:bCs/>
          <w:sz w:val="28"/>
          <w:szCs w:val="28"/>
        </w:rPr>
        <w:t>практики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Содержание</w:t>
      </w:r>
      <w:r w:rsidR="00AF06F5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производственной (образовательно-проектировочной)</w:t>
      </w:r>
      <w:r w:rsidR="00AF06F5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практики направлено </w:t>
      </w:r>
      <w:proofErr w:type="gramStart"/>
      <w:r>
        <w:rPr>
          <w:rStyle w:val="normaltextrun"/>
          <w:sz w:val="28"/>
          <w:szCs w:val="28"/>
        </w:rPr>
        <w:t>на</w:t>
      </w:r>
      <w:proofErr w:type="gramEnd"/>
      <w:r>
        <w:rPr>
          <w:rStyle w:val="normaltextrun"/>
          <w:sz w:val="28"/>
          <w:szCs w:val="28"/>
        </w:rPr>
        <w:t>: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Подготовительный этап: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lastRenderedPageBreak/>
        <w:t>- осуществление анализа учебных занятий в профессиональных образовательных организациях;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- понимание сущности</w:t>
      </w:r>
      <w:r w:rsidR="00AF06F5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образовательно-проектировочной деятельности</w:t>
      </w:r>
      <w:r w:rsidR="00AF06F5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в</w:t>
      </w:r>
      <w:r w:rsidR="00AF06F5">
        <w:rPr>
          <w:rStyle w:val="normaltextrun"/>
          <w:sz w:val="28"/>
          <w:szCs w:val="28"/>
        </w:rPr>
        <w:t xml:space="preserve"> </w:t>
      </w:r>
      <w:r>
        <w:rPr>
          <w:rStyle w:val="contextualspellingandgrammarerror"/>
          <w:sz w:val="28"/>
          <w:szCs w:val="28"/>
        </w:rPr>
        <w:t>профессиональных образовательных</w:t>
      </w:r>
      <w:r>
        <w:rPr>
          <w:rStyle w:val="normaltextrun"/>
          <w:sz w:val="28"/>
          <w:szCs w:val="28"/>
        </w:rPr>
        <w:t xml:space="preserve"> организациях;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-понимание метода проектов в профессионально-образовательном процессе;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- понимание</w:t>
      </w:r>
      <w:r w:rsidR="00AF06F5">
        <w:rPr>
          <w:rStyle w:val="normaltextrun"/>
          <w:sz w:val="28"/>
          <w:szCs w:val="28"/>
        </w:rPr>
        <w:t xml:space="preserve"> </w:t>
      </w:r>
      <w:r>
        <w:rPr>
          <w:rStyle w:val="contextualspellingandgrammarerror"/>
          <w:sz w:val="28"/>
          <w:szCs w:val="28"/>
        </w:rPr>
        <w:t>сущности личностно</w:t>
      </w:r>
      <w:r w:rsidR="00AF06F5">
        <w:rPr>
          <w:rStyle w:val="contextualspellingandgrammarerror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ориентированных</w:t>
      </w:r>
      <w:r w:rsidR="00AF06F5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технологий и методика обучения;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Исполнительский этап: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- проектирование учебно-профессиональных целей и задач;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- проектирование содержания учебного материала по общепрофессиональной и профессиональной подготовке рабочих и специалистов среднего звена;</w:t>
      </w:r>
      <w:r>
        <w:rPr>
          <w:rStyle w:val="eop"/>
          <w:sz w:val="28"/>
          <w:szCs w:val="28"/>
        </w:rPr>
        <w:t> 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- разработка учебно-программной документации;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- разработка дидактических средств;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-</w:t>
      </w:r>
      <w:r>
        <w:rPr>
          <w:rStyle w:val="contextualspellingandgrammarerror"/>
          <w:sz w:val="28"/>
          <w:szCs w:val="28"/>
        </w:rPr>
        <w:t>проектирование форм</w:t>
      </w:r>
      <w:r>
        <w:rPr>
          <w:rStyle w:val="normaltextrun"/>
          <w:sz w:val="28"/>
          <w:szCs w:val="28"/>
        </w:rPr>
        <w:t>, методов и средств контроля результатов подготовки</w:t>
      </w:r>
      <w:r w:rsidR="00010E9A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специалистов;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- разработка учебных, учебно-профессиональных, социально-воспитательных</w:t>
      </w:r>
      <w:r w:rsidR="00010E9A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проектов;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Оценочно-результативный этап: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-оформление дневника практики;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-систематизация выводов;</w:t>
      </w:r>
    </w:p>
    <w:p w:rsidR="00850985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-подготовка отчета и презентации результатов производственной (образовательно-проектировочной) практики.</w:t>
      </w:r>
    </w:p>
    <w:p w:rsidR="00124DFC" w:rsidRDefault="00124DFC" w:rsidP="00124DF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bCs/>
          <w:sz w:val="28"/>
          <w:szCs w:val="28"/>
        </w:rPr>
      </w:pPr>
    </w:p>
    <w:p w:rsidR="00850985" w:rsidRDefault="00EF79AC">
      <w:pPr>
        <w:tabs>
          <w:tab w:val="left" w:pos="284"/>
          <w:tab w:val="right" w:leader="underscore" w:pos="9639"/>
        </w:tabs>
        <w:ind w:firstLine="567"/>
        <w:jc w:val="both"/>
        <w:rPr>
          <w:bCs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</w:t>
      </w:r>
      <w:r>
        <w:rPr>
          <w:b/>
          <w:sz w:val="28"/>
          <w:szCs w:val="28"/>
        </w:rPr>
        <w:t xml:space="preserve">производственной (образовательно-проектировочной) </w:t>
      </w:r>
      <w:r>
        <w:rPr>
          <w:b/>
          <w:bCs/>
          <w:sz w:val="28"/>
          <w:szCs w:val="28"/>
        </w:rPr>
        <w:t xml:space="preserve">практике </w:t>
      </w:r>
    </w:p>
    <w:p w:rsidR="00850985" w:rsidRDefault="00EF79AC">
      <w:pPr>
        <w:pStyle w:val="a9"/>
        <w:tabs>
          <w:tab w:val="right" w:leader="underscore" w:pos="9639"/>
        </w:tabs>
        <w:ind w:left="0" w:firstLine="1211"/>
        <w:jc w:val="both"/>
        <w:rPr>
          <w:iCs/>
          <w:sz w:val="28"/>
          <w:szCs w:val="28"/>
        </w:rPr>
      </w:pPr>
      <w:r>
        <w:rPr>
          <w:bCs/>
          <w:sz w:val="28"/>
          <w:szCs w:val="28"/>
        </w:rPr>
        <w:t xml:space="preserve">При проведении </w:t>
      </w:r>
      <w:r>
        <w:rPr>
          <w:sz w:val="28"/>
          <w:szCs w:val="28"/>
        </w:rPr>
        <w:t>производственной (образовательно-проектировочной)</w:t>
      </w:r>
      <w:r>
        <w:rPr>
          <w:bCs/>
          <w:sz w:val="28"/>
          <w:szCs w:val="28"/>
        </w:rPr>
        <w:t xml:space="preserve"> практики  используются: технология проектного обучения, имитационные технологии, информационно-коммуникационные технологии,</w:t>
      </w:r>
      <w:r w:rsidR="00AF06F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методы активного слушания.</w:t>
      </w:r>
    </w:p>
    <w:p w:rsidR="00850985" w:rsidRDefault="0085098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iCs/>
          <w:sz w:val="28"/>
          <w:szCs w:val="28"/>
        </w:rPr>
      </w:pPr>
    </w:p>
    <w:p w:rsidR="00850985" w:rsidRDefault="00EF79AC">
      <w:pPr>
        <w:tabs>
          <w:tab w:val="left" w:pos="0"/>
          <w:tab w:val="right" w:leader="underscore" w:pos="9639"/>
        </w:tabs>
        <w:ind w:firstLine="567"/>
        <w:jc w:val="both"/>
      </w:pPr>
      <w:r>
        <w:rPr>
          <w:b/>
          <w:bCs/>
          <w:sz w:val="28"/>
          <w:szCs w:val="28"/>
        </w:rPr>
        <w:t xml:space="preserve">9. Формы отчётности по итогам </w:t>
      </w:r>
      <w:r>
        <w:rPr>
          <w:b/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образовательно-проектировочной) </w:t>
      </w:r>
      <w:r>
        <w:rPr>
          <w:b/>
          <w:bCs/>
          <w:sz w:val="28"/>
          <w:szCs w:val="28"/>
        </w:rPr>
        <w:t xml:space="preserve">практики </w:t>
      </w:r>
    </w:p>
    <w:p w:rsidR="00850985" w:rsidRDefault="00EF79AC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Формами отчетности по итогам практики является</w:t>
      </w:r>
      <w:r w:rsidR="00010E9A">
        <w:rPr>
          <w:sz w:val="28"/>
          <w:szCs w:val="28"/>
        </w:rPr>
        <w:t xml:space="preserve"> </w:t>
      </w:r>
      <w:r>
        <w:rPr>
          <w:sz w:val="28"/>
          <w:szCs w:val="28"/>
        </w:rPr>
        <w:t>отчет.</w:t>
      </w:r>
    </w:p>
    <w:p w:rsidR="00850985" w:rsidRDefault="00EF79AC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Бакалаврам по итогам производственной (образовательно-проектировочной) практики необходимо </w:t>
      </w:r>
      <w:proofErr w:type="gramStart"/>
      <w:r>
        <w:rPr>
          <w:sz w:val="28"/>
          <w:szCs w:val="28"/>
        </w:rPr>
        <w:t>предоставить отчет</w:t>
      </w:r>
      <w:proofErr w:type="gramEnd"/>
      <w:r>
        <w:rPr>
          <w:sz w:val="28"/>
          <w:szCs w:val="28"/>
        </w:rPr>
        <w:t>, доклад, дневник, презентация.</w:t>
      </w:r>
    </w:p>
    <w:p w:rsidR="00850985" w:rsidRDefault="0085098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</w:p>
    <w:p w:rsidR="00850985" w:rsidRDefault="00EF79AC">
      <w:pPr>
        <w:tabs>
          <w:tab w:val="left" w:pos="0"/>
          <w:tab w:val="right" w:leader="underscore" w:pos="9639"/>
        </w:tabs>
        <w:ind w:firstLine="567"/>
        <w:jc w:val="both"/>
      </w:pPr>
      <w:r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>
        <w:rPr>
          <w:b/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образовательно-проектировочной) </w:t>
      </w:r>
      <w:r>
        <w:rPr>
          <w:b/>
          <w:bCs/>
          <w:sz w:val="28"/>
          <w:szCs w:val="28"/>
        </w:rPr>
        <w:t>практики</w:t>
      </w:r>
    </w:p>
    <w:p w:rsidR="00850985" w:rsidRDefault="00EF79AC">
      <w:pPr>
        <w:tabs>
          <w:tab w:val="left" w:pos="0"/>
          <w:tab w:val="left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контроля </w:t>
      </w:r>
    </w:p>
    <w:p w:rsidR="00850985" w:rsidRDefault="00EF79AC">
      <w:pPr>
        <w:ind w:firstLine="709"/>
        <w:jc w:val="both"/>
      </w:pPr>
      <w:r>
        <w:rPr>
          <w:b/>
          <w:sz w:val="28"/>
          <w:szCs w:val="28"/>
        </w:rPr>
        <w:lastRenderedPageBreak/>
        <w:t xml:space="preserve">Текущий контроль </w:t>
      </w:r>
      <w:r>
        <w:rPr>
          <w:sz w:val="28"/>
          <w:szCs w:val="28"/>
        </w:rPr>
        <w:t>прохождения практики производится в следующих формах:</w:t>
      </w:r>
    </w:p>
    <w:p w:rsidR="00850985" w:rsidRDefault="00EF79AC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посещение занятий;</w:t>
      </w:r>
    </w:p>
    <w:p w:rsidR="00850985" w:rsidRDefault="00EF79AC">
      <w:pPr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ведения конспекта занятий;</w:t>
      </w:r>
    </w:p>
    <w:p w:rsidR="00850985" w:rsidRDefault="00EF79AC">
      <w:pPr>
        <w:tabs>
          <w:tab w:val="left" w:pos="142"/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выполнение индивидуальных заданий / практических работ. </w:t>
      </w:r>
    </w:p>
    <w:p w:rsidR="00850985" w:rsidRDefault="00EF79A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Промежуточный контроль</w:t>
      </w:r>
      <w:r>
        <w:rPr>
          <w:sz w:val="28"/>
          <w:szCs w:val="28"/>
        </w:rPr>
        <w:t xml:space="preserve"> по окончании практики производится в форме защиты отчета по практике, который проводится руководителем практики либо комиссией, организованной на кафедре профессионального образования и управления образовательными системами.</w:t>
      </w:r>
    </w:p>
    <w:p w:rsidR="00850985" w:rsidRDefault="00EF79AC">
      <w:pPr>
        <w:ind w:firstLine="567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:rsidR="00850985" w:rsidRDefault="00EF7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850985" w:rsidRDefault="00EF79AC">
      <w:pPr>
        <w:ind w:firstLine="567"/>
        <w:jc w:val="both"/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850985" w:rsidRDefault="00EF79AC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850985" w:rsidRDefault="0085098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850985" w:rsidRDefault="00EF79AC">
      <w:pPr>
        <w:tabs>
          <w:tab w:val="right" w:leader="underscore" w:pos="9356"/>
        </w:tabs>
        <w:ind w:firstLine="851"/>
        <w:jc w:val="both"/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>
        <w:rPr>
          <w:b/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(</w:t>
      </w:r>
      <w:r>
        <w:rPr>
          <w:b/>
          <w:sz w:val="28"/>
          <w:szCs w:val="28"/>
        </w:rPr>
        <w:t>образовательно-проектировочной</w:t>
      </w:r>
      <w:proofErr w:type="gramStart"/>
      <w:r>
        <w:rPr>
          <w:b/>
          <w:sz w:val="28"/>
          <w:szCs w:val="28"/>
        </w:rPr>
        <w:t>)</w:t>
      </w:r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рактики </w:t>
      </w:r>
    </w:p>
    <w:p w:rsidR="00850985" w:rsidRDefault="00EF79AC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основная литература:</w:t>
      </w:r>
    </w:p>
    <w:p w:rsidR="00850985" w:rsidRDefault="00EF79AC">
      <w:pPr>
        <w:ind w:firstLine="567"/>
        <w:jc w:val="both"/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Томчикова</w:t>
      </w:r>
      <w:proofErr w:type="spellEnd"/>
      <w:r>
        <w:rPr>
          <w:sz w:val="28"/>
          <w:szCs w:val="28"/>
        </w:rPr>
        <w:t>, С.Н. Основы педагогики среднего профессионального образования: учебное пособие / С.Н. </w:t>
      </w:r>
      <w:proofErr w:type="spellStart"/>
      <w:r>
        <w:rPr>
          <w:sz w:val="28"/>
          <w:szCs w:val="28"/>
        </w:rPr>
        <w:t>Томчикова</w:t>
      </w:r>
      <w:proofErr w:type="spellEnd"/>
      <w:r>
        <w:rPr>
          <w:sz w:val="28"/>
          <w:szCs w:val="28"/>
        </w:rPr>
        <w:t>, Л.И. </w:t>
      </w:r>
      <w:proofErr w:type="spellStart"/>
      <w:r>
        <w:rPr>
          <w:sz w:val="28"/>
          <w:szCs w:val="28"/>
        </w:rPr>
        <w:t>Сайгушева</w:t>
      </w:r>
      <w:proofErr w:type="spellEnd"/>
      <w:r>
        <w:rPr>
          <w:sz w:val="28"/>
          <w:szCs w:val="28"/>
        </w:rPr>
        <w:t>. - 2-е изд., стер. - Москва: Издательство «Флинта», 2015. - 214 с.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табл.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 в кн. - ISBN 978-5-9765-2343-2; [Электронный ресурс]. - URL: </w:t>
      </w:r>
      <w:hyperlink r:id="rId8">
        <w:r>
          <w:rPr>
            <w:rStyle w:val="InternetLink"/>
            <w:sz w:val="28"/>
            <w:szCs w:val="28"/>
          </w:rPr>
          <w:t>http://biblioclub.ru/index.php?page=book&amp;id=482635</w:t>
        </w:r>
      </w:hyperlink>
      <w:r>
        <w:rPr>
          <w:sz w:val="28"/>
          <w:szCs w:val="28"/>
        </w:rPr>
        <w:t>.</w:t>
      </w:r>
    </w:p>
    <w:p w:rsidR="00850985" w:rsidRDefault="00EF79AC">
      <w:pPr>
        <w:ind w:firstLine="567"/>
        <w:jc w:val="both"/>
      </w:pPr>
      <w:r>
        <w:rPr>
          <w:sz w:val="28"/>
          <w:szCs w:val="28"/>
        </w:rPr>
        <w:t>2. Костюк, Н.В. Педагогика профессионального образования: учебное пособие / Н.В. Костюк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табл. - </w:t>
      </w:r>
      <w:proofErr w:type="spellStart"/>
      <w:r>
        <w:rPr>
          <w:sz w:val="28"/>
          <w:szCs w:val="28"/>
        </w:rPr>
        <w:t>Билиогр</w:t>
      </w:r>
      <w:proofErr w:type="spellEnd"/>
      <w:r>
        <w:rPr>
          <w:sz w:val="28"/>
          <w:szCs w:val="28"/>
        </w:rPr>
        <w:t>.: с. 114-115 - ISBN 978-5-8154-0349-9 ; [Электронный ресурс]. - URL: </w:t>
      </w:r>
      <w:hyperlink r:id="rId9">
        <w:r>
          <w:rPr>
            <w:rStyle w:val="InternetLink"/>
            <w:sz w:val="28"/>
            <w:szCs w:val="28"/>
          </w:rPr>
          <w:t>http://biblioclub.ru/index.php?page=book&amp;id=472630</w:t>
        </w:r>
      </w:hyperlink>
      <w:r>
        <w:rPr>
          <w:sz w:val="28"/>
          <w:szCs w:val="28"/>
        </w:rPr>
        <w:t>.</w:t>
      </w:r>
    </w:p>
    <w:p w:rsidR="00850985" w:rsidRDefault="00EF79AC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:rsidR="00850985" w:rsidRDefault="00EF79AC">
      <w:pPr>
        <w:ind w:firstLine="567"/>
        <w:jc w:val="both"/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Мандель</w:t>
      </w:r>
      <w:proofErr w:type="spellEnd"/>
      <w:r>
        <w:rPr>
          <w:sz w:val="28"/>
          <w:szCs w:val="28"/>
        </w:rPr>
        <w:t xml:space="preserve">, Б.Р. Профессионально-ориентированное обучение: проблематика и технологии: учебное пособие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 магистратуре / Б.Р. </w:t>
      </w:r>
      <w:proofErr w:type="spellStart"/>
      <w:r>
        <w:rPr>
          <w:sz w:val="28"/>
          <w:szCs w:val="28"/>
        </w:rPr>
        <w:t>Мандель</w:t>
      </w:r>
      <w:proofErr w:type="spellEnd"/>
      <w:r>
        <w:rPr>
          <w:sz w:val="28"/>
          <w:szCs w:val="28"/>
        </w:rPr>
        <w:t>. - Москва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Берлин : </w:t>
      </w:r>
      <w:proofErr w:type="spellStart"/>
      <w:r>
        <w:rPr>
          <w:sz w:val="28"/>
          <w:szCs w:val="28"/>
        </w:rPr>
        <w:t>Директ</w:t>
      </w:r>
      <w:proofErr w:type="spellEnd"/>
      <w:r>
        <w:rPr>
          <w:sz w:val="28"/>
          <w:szCs w:val="28"/>
        </w:rPr>
        <w:t>-Медиа, 2016. - 341 с. : ил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 xml:space="preserve">схем., табл.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 в кн. - ISBN 978-5-4475-7698-1; То же [Электронный ресурс]. - URL: </w:t>
      </w:r>
      <w:hyperlink r:id="rId10">
        <w:r>
          <w:rPr>
            <w:rStyle w:val="InternetLink"/>
            <w:sz w:val="28"/>
            <w:szCs w:val="28"/>
          </w:rPr>
          <w:t>http://biblioclub.ru/index.php?page=book&amp;id=436766</w:t>
        </w:r>
      </w:hyperlink>
      <w:r>
        <w:rPr>
          <w:sz w:val="28"/>
          <w:szCs w:val="28"/>
        </w:rPr>
        <w:t xml:space="preserve">. </w:t>
      </w:r>
    </w:p>
    <w:p w:rsidR="00850985" w:rsidRDefault="00EF79AC">
      <w:pPr>
        <w:ind w:firstLine="567"/>
        <w:jc w:val="both"/>
      </w:pPr>
      <w:r>
        <w:rPr>
          <w:sz w:val="28"/>
          <w:szCs w:val="28"/>
        </w:rPr>
        <w:t>2. Серякова, С.Б. Теория и практика дополнительного профессионального образования в России и за рубежом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учебное пособие / С.Б. Серякова, В.В. Кравченко ; под науч. ред. С.Б. Серяковой ; Министерство образования и науки Российской Федерации, Федеральное государственное бюджетное образовательное учреждение высшего </w:t>
      </w:r>
      <w:r>
        <w:rPr>
          <w:sz w:val="28"/>
          <w:szCs w:val="28"/>
        </w:rPr>
        <w:lastRenderedPageBreak/>
        <w:t>профессионального образования «Московский педагогический государственный университет». - Москва: МПГУ, 2016. - 212 с.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 в кн. - ISBN 978-5-4263-0341-6; То же [Электронный ресурс]. - URL: </w:t>
      </w:r>
      <w:hyperlink r:id="rId11">
        <w:r>
          <w:rPr>
            <w:rStyle w:val="InternetLink"/>
            <w:sz w:val="28"/>
            <w:szCs w:val="28"/>
          </w:rPr>
          <w:t>http://biblioclub.ru/index.php?page=book&amp;id=471231</w:t>
        </w:r>
      </w:hyperlink>
      <w:r>
        <w:rPr>
          <w:sz w:val="28"/>
          <w:szCs w:val="28"/>
        </w:rPr>
        <w:t>.</w:t>
      </w:r>
    </w:p>
    <w:p w:rsidR="00850985" w:rsidRDefault="00EF79AC">
      <w:pPr>
        <w:tabs>
          <w:tab w:val="left" w:pos="1134"/>
          <w:tab w:val="right" w:leader="underscore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перечень ресурсов информационно-телекоммуникационной сети «Интернет»:</w:t>
      </w: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4785"/>
        <w:gridCol w:w="4796"/>
      </w:tblGrid>
      <w:tr w:rsidR="00850985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1134"/>
                <w:tab w:val="right" w:leader="underscore" w:pos="9356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www.biblioclub.ru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1134"/>
                <w:tab w:val="right" w:leader="underscore" w:pos="93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850985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1134"/>
                <w:tab w:val="right" w:leader="underscore" w:pos="9356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www.elibrary.ru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1134"/>
                <w:tab w:val="right" w:leader="underscore" w:pos="93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850985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1134"/>
                <w:tab w:val="right" w:leader="underscore" w:pos="9356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1134"/>
                <w:tab w:val="right" w:leader="underscore" w:pos="9356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Универсальныебаззы</w:t>
            </w:r>
            <w:proofErr w:type="spellEnd"/>
            <w:r>
              <w:rPr>
                <w:sz w:val="28"/>
                <w:szCs w:val="28"/>
              </w:rPr>
              <w:t xml:space="preserve"> данных</w:t>
            </w:r>
          </w:p>
        </w:tc>
      </w:tr>
      <w:tr w:rsidR="00850985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C14AA5">
            <w:pPr>
              <w:tabs>
                <w:tab w:val="left" w:pos="1134"/>
                <w:tab w:val="right" w:leader="underscore" w:pos="9356"/>
              </w:tabs>
              <w:rPr>
                <w:sz w:val="28"/>
                <w:szCs w:val="28"/>
                <w:lang w:val="en-US"/>
              </w:rPr>
            </w:pPr>
            <w:hyperlink r:id="rId12">
              <w:r w:rsidR="00EF79AC">
                <w:rPr>
                  <w:rStyle w:val="InternetLink"/>
                  <w:sz w:val="28"/>
                  <w:szCs w:val="28"/>
                  <w:lang w:val="en-US"/>
                </w:rPr>
                <w:t>www.cosultant.ru</w:t>
              </w:r>
            </w:hyperlink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1134"/>
                <w:tab w:val="right" w:leader="underscore" w:pos="93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Справочно-правовая система</w:t>
            </w:r>
          </w:p>
        </w:tc>
      </w:tr>
      <w:tr w:rsidR="00850985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1134"/>
                <w:tab w:val="right" w:leader="underscore" w:pos="9356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www.garant.ru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tabs>
                <w:tab w:val="left" w:pos="1134"/>
                <w:tab w:val="right" w:leader="underscore" w:pos="93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Информационно-правовой портал</w:t>
            </w:r>
          </w:p>
        </w:tc>
      </w:tr>
    </w:tbl>
    <w:p w:rsidR="00850985" w:rsidRDefault="00850985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850985" w:rsidRDefault="00EF79AC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>
        <w:rPr>
          <w:b/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образовательно-проектировочной) </w:t>
      </w:r>
      <w:r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850985" w:rsidRDefault="00EF79AC">
      <w:pPr>
        <w:pStyle w:val="a9"/>
        <w:numPr>
          <w:ilvl w:val="0"/>
          <w:numId w:val="4"/>
        </w:numPr>
        <w:tabs>
          <w:tab w:val="right" w:leader="underscore" w:pos="9356"/>
        </w:tabs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Microsoft Office</w:t>
      </w:r>
    </w:p>
    <w:p w:rsidR="00850985" w:rsidRDefault="00EF79AC">
      <w:pPr>
        <w:pStyle w:val="a9"/>
        <w:numPr>
          <w:ilvl w:val="0"/>
          <w:numId w:val="4"/>
        </w:numPr>
        <w:tabs>
          <w:tab w:val="right" w:leader="underscore" w:pos="9356"/>
        </w:tabs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Adobe Office</w:t>
      </w:r>
    </w:p>
    <w:p w:rsidR="00850985" w:rsidRDefault="00EF79AC">
      <w:pPr>
        <w:pStyle w:val="a9"/>
        <w:numPr>
          <w:ilvl w:val="0"/>
          <w:numId w:val="4"/>
        </w:numPr>
        <w:tabs>
          <w:tab w:val="right" w:leader="underscore" w:pos="9356"/>
        </w:tabs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Moodle.miniuniver.ru</w:t>
      </w:r>
    </w:p>
    <w:p w:rsidR="00850985" w:rsidRDefault="00EF79AC">
      <w:pPr>
        <w:pStyle w:val="a9"/>
        <w:numPr>
          <w:ilvl w:val="0"/>
          <w:numId w:val="4"/>
        </w:numPr>
        <w:tabs>
          <w:tab w:val="right" w:leader="underscore" w:pos="93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Система анализа текстов на наличие заимствований – </w:t>
      </w:r>
      <w:proofErr w:type="spellStart"/>
      <w:r>
        <w:rPr>
          <w:bCs/>
          <w:sz w:val="28"/>
          <w:szCs w:val="28"/>
        </w:rPr>
        <w:t>Антиплагиат</w:t>
      </w:r>
      <w:proofErr w:type="gramStart"/>
      <w:r>
        <w:rPr>
          <w:bCs/>
          <w:sz w:val="28"/>
          <w:szCs w:val="28"/>
        </w:rPr>
        <w:t>.В</w:t>
      </w:r>
      <w:proofErr w:type="gramEnd"/>
      <w:r>
        <w:rPr>
          <w:bCs/>
          <w:sz w:val="28"/>
          <w:szCs w:val="28"/>
        </w:rPr>
        <w:t>УЗ</w:t>
      </w:r>
      <w:proofErr w:type="spellEnd"/>
      <w:r>
        <w:rPr>
          <w:bCs/>
          <w:sz w:val="28"/>
          <w:szCs w:val="28"/>
        </w:rPr>
        <w:t>.</w:t>
      </w:r>
    </w:p>
    <w:p w:rsidR="00850985" w:rsidRDefault="0085098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</w:p>
    <w:p w:rsidR="00850985" w:rsidRDefault="00EF79AC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 xml:space="preserve">Материально-техническое обеспечение </w:t>
      </w:r>
      <w:r>
        <w:rPr>
          <w:b/>
          <w:sz w:val="28"/>
          <w:szCs w:val="28"/>
        </w:rPr>
        <w:t>производственной (образовательно-проектировочной)</w:t>
      </w:r>
      <w:r>
        <w:rPr>
          <w:b/>
          <w:bCs/>
          <w:sz w:val="28"/>
          <w:szCs w:val="28"/>
        </w:rPr>
        <w:t xml:space="preserve"> практики</w:t>
      </w:r>
    </w:p>
    <w:p w:rsidR="00850985" w:rsidRDefault="00EF79AC">
      <w:pPr>
        <w:ind w:firstLine="567"/>
        <w:jc w:val="both"/>
      </w:pPr>
      <w:r>
        <w:rPr>
          <w:sz w:val="28"/>
          <w:szCs w:val="28"/>
        </w:rPr>
        <w:t>Для обеспечения производственной (образовательно-проектировочной) практики необходимо:</w:t>
      </w:r>
    </w:p>
    <w:p w:rsidR="00850985" w:rsidRDefault="00EF79AC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оборудованный компьютерный класс;</w:t>
      </w:r>
    </w:p>
    <w:p w:rsidR="00850985" w:rsidRDefault="00EF79AC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мультимедийное обеспечение: настенный экран; аудиовизуальные материалы;</w:t>
      </w:r>
    </w:p>
    <w:p w:rsidR="00850985" w:rsidRDefault="00EF79AC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архив учебно-методической документации;</w:t>
      </w:r>
    </w:p>
    <w:p w:rsidR="00850985" w:rsidRDefault="00EF79AC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доступ к электронной базе данных </w:t>
      </w:r>
      <w:r>
        <w:rPr>
          <w:bCs/>
          <w:sz w:val="28"/>
          <w:szCs w:val="28"/>
          <w:lang w:val="en-US"/>
        </w:rPr>
        <w:t>Moodle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miniuniver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.</w:t>
      </w:r>
      <w:r>
        <w:br w:type="page"/>
      </w:r>
    </w:p>
    <w:p w:rsidR="00850985" w:rsidRDefault="00EF79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850985" w:rsidRDefault="00EF79AC">
      <w:pPr>
        <w:jc w:val="center"/>
      </w:pPr>
      <w:r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850985" w:rsidRDefault="00EF79A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(не менее 2-х представителей)</w:t>
      </w:r>
    </w:p>
    <w:p w:rsidR="00850985" w:rsidRDefault="00850985">
      <w:pPr>
        <w:jc w:val="center"/>
        <w:rPr>
          <w:b/>
          <w:i/>
          <w:sz w:val="28"/>
          <w:szCs w:val="28"/>
        </w:rPr>
      </w:pPr>
    </w:p>
    <w:p w:rsidR="00850985" w:rsidRDefault="00EF79AC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</w:t>
      </w:r>
      <w:proofErr w:type="gramStart"/>
      <w:r>
        <w:rPr>
          <w:b/>
          <w:sz w:val="28"/>
          <w:szCs w:val="28"/>
        </w:rPr>
        <w:t>т(</w:t>
      </w:r>
      <w:proofErr w:type="gramEnd"/>
      <w:r>
        <w:rPr>
          <w:b/>
          <w:sz w:val="28"/>
          <w:szCs w:val="28"/>
        </w:rPr>
        <w:t>ы):</w:t>
      </w:r>
    </w:p>
    <w:p w:rsidR="00850985" w:rsidRDefault="00EF79AC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Шлыкова</w:t>
      </w:r>
      <w:proofErr w:type="spellEnd"/>
      <w:r>
        <w:rPr>
          <w:sz w:val="28"/>
          <w:szCs w:val="28"/>
        </w:rPr>
        <w:t xml:space="preserve"> Е.П. – преподаватель спец. дисциплин Нижегородского строительного техникума  - </w:t>
      </w:r>
    </w:p>
    <w:p w:rsidR="00850985" w:rsidRDefault="0085098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850985" w:rsidRDefault="00EF79AC">
      <w:pPr>
        <w:tabs>
          <w:tab w:val="left" w:pos="1134"/>
          <w:tab w:val="right" w:leader="underscore" w:pos="9356"/>
        </w:tabs>
        <w:jc w:val="both"/>
        <w:rPr>
          <w:i/>
          <w:iCs/>
          <w:sz w:val="22"/>
        </w:rPr>
      </w:pPr>
      <w:r>
        <w:rPr>
          <w:sz w:val="28"/>
          <w:szCs w:val="28"/>
        </w:rPr>
        <w:t xml:space="preserve">Кочнева О.А. – методист </w:t>
      </w:r>
      <w:proofErr w:type="spellStart"/>
      <w:r>
        <w:rPr>
          <w:sz w:val="28"/>
          <w:szCs w:val="28"/>
        </w:rPr>
        <w:t>Горедецкого</w:t>
      </w:r>
      <w:proofErr w:type="spellEnd"/>
      <w:r w:rsidR="00010E9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Губерского</w:t>
      </w:r>
      <w:proofErr w:type="spellEnd"/>
      <w:r>
        <w:rPr>
          <w:sz w:val="28"/>
          <w:szCs w:val="28"/>
        </w:rPr>
        <w:t xml:space="preserve"> колледжа -  </w:t>
      </w:r>
    </w:p>
    <w:p w:rsidR="00850985" w:rsidRDefault="0085098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850985" w:rsidRDefault="0085098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850985" w:rsidRDefault="00850985">
      <w:pPr>
        <w:jc w:val="center"/>
        <w:rPr>
          <w:b/>
          <w:i/>
          <w:iCs/>
          <w:sz w:val="28"/>
          <w:szCs w:val="28"/>
        </w:rPr>
      </w:pPr>
    </w:p>
    <w:p w:rsidR="00850985" w:rsidRDefault="00850985">
      <w:pPr>
        <w:jc w:val="center"/>
        <w:rPr>
          <w:b/>
          <w:sz w:val="28"/>
          <w:szCs w:val="28"/>
        </w:rPr>
      </w:pPr>
    </w:p>
    <w:p w:rsidR="00850985" w:rsidRDefault="00850985">
      <w:pPr>
        <w:jc w:val="center"/>
        <w:rPr>
          <w:b/>
          <w:sz w:val="28"/>
          <w:szCs w:val="28"/>
        </w:rPr>
      </w:pPr>
    </w:p>
    <w:p w:rsidR="00850985" w:rsidRDefault="00850985">
      <w:pPr>
        <w:jc w:val="center"/>
        <w:rPr>
          <w:b/>
          <w:sz w:val="28"/>
          <w:szCs w:val="28"/>
        </w:rPr>
      </w:pPr>
    </w:p>
    <w:p w:rsidR="00850985" w:rsidRDefault="00850985">
      <w:pPr>
        <w:jc w:val="center"/>
        <w:rPr>
          <w:b/>
          <w:sz w:val="28"/>
          <w:szCs w:val="28"/>
        </w:rPr>
      </w:pPr>
    </w:p>
    <w:p w:rsidR="00850985" w:rsidRDefault="00850985">
      <w:pPr>
        <w:jc w:val="center"/>
        <w:rPr>
          <w:b/>
          <w:sz w:val="28"/>
          <w:szCs w:val="28"/>
        </w:rPr>
      </w:pPr>
    </w:p>
    <w:p w:rsidR="00850985" w:rsidRDefault="00850985">
      <w:pPr>
        <w:jc w:val="center"/>
        <w:rPr>
          <w:b/>
          <w:sz w:val="28"/>
          <w:szCs w:val="28"/>
        </w:rPr>
      </w:pPr>
    </w:p>
    <w:p w:rsidR="00850985" w:rsidRDefault="00850985">
      <w:pPr>
        <w:jc w:val="center"/>
        <w:rPr>
          <w:b/>
          <w:sz w:val="28"/>
          <w:szCs w:val="28"/>
        </w:rPr>
      </w:pPr>
    </w:p>
    <w:p w:rsidR="00850985" w:rsidRDefault="00850985">
      <w:pPr>
        <w:jc w:val="center"/>
        <w:rPr>
          <w:b/>
          <w:sz w:val="28"/>
          <w:szCs w:val="28"/>
        </w:rPr>
      </w:pPr>
    </w:p>
    <w:p w:rsidR="00850985" w:rsidRDefault="00EF79AC">
      <w:pPr>
        <w:jc w:val="center"/>
        <w:rPr>
          <w:b/>
          <w:sz w:val="28"/>
          <w:szCs w:val="28"/>
        </w:rPr>
      </w:pPr>
      <w:r>
        <w:br w:type="page"/>
      </w:r>
    </w:p>
    <w:p w:rsidR="00850985" w:rsidRDefault="00EF79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850985" w:rsidRDefault="00EF79A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ВНЕСЕННЫХ</w:t>
      </w:r>
      <w:proofErr w:type="gramEnd"/>
      <w:r>
        <w:rPr>
          <w:b/>
          <w:sz w:val="28"/>
          <w:szCs w:val="28"/>
        </w:rPr>
        <w:t xml:space="preserve"> В ПРОГРАММУ ПРАКТИКИ</w:t>
      </w:r>
    </w:p>
    <w:p w:rsidR="00850985" w:rsidRDefault="00850985">
      <w:pPr>
        <w:jc w:val="center"/>
        <w:rPr>
          <w:b/>
          <w:sz w:val="28"/>
          <w:szCs w:val="28"/>
        </w:rPr>
      </w:pPr>
    </w:p>
    <w:tbl>
      <w:tblPr>
        <w:tblW w:w="958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653"/>
        <w:gridCol w:w="4928"/>
      </w:tblGrid>
      <w:tr w:rsidR="00850985">
        <w:tc>
          <w:tcPr>
            <w:tcW w:w="9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850985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БЫЛО</w:t>
            </w:r>
          </w:p>
          <w:p w:rsidR="00850985" w:rsidRDefault="00850985">
            <w:pPr>
              <w:jc w:val="center"/>
              <w:rPr>
                <w:b/>
                <w:szCs w:val="28"/>
              </w:rPr>
            </w:pPr>
          </w:p>
          <w:p w:rsidR="00850985" w:rsidRDefault="00850985">
            <w:pPr>
              <w:jc w:val="center"/>
              <w:rPr>
                <w:b/>
                <w:szCs w:val="28"/>
              </w:rPr>
            </w:pPr>
          </w:p>
          <w:p w:rsidR="00850985" w:rsidRDefault="00850985">
            <w:pPr>
              <w:jc w:val="center"/>
              <w:rPr>
                <w:b/>
                <w:szCs w:val="28"/>
              </w:rPr>
            </w:pPr>
          </w:p>
        </w:tc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СТАЛО</w:t>
            </w:r>
          </w:p>
          <w:p w:rsidR="00850985" w:rsidRDefault="00850985">
            <w:pPr>
              <w:jc w:val="center"/>
              <w:rPr>
                <w:b/>
                <w:szCs w:val="28"/>
              </w:rPr>
            </w:pPr>
          </w:p>
          <w:p w:rsidR="00850985" w:rsidRDefault="00850985">
            <w:pPr>
              <w:jc w:val="center"/>
              <w:rPr>
                <w:b/>
                <w:szCs w:val="28"/>
              </w:rPr>
            </w:pPr>
          </w:p>
          <w:p w:rsidR="00850985" w:rsidRDefault="00850985">
            <w:pPr>
              <w:jc w:val="center"/>
              <w:rPr>
                <w:b/>
                <w:szCs w:val="28"/>
              </w:rPr>
            </w:pPr>
          </w:p>
          <w:p w:rsidR="00850985" w:rsidRDefault="00850985">
            <w:pPr>
              <w:jc w:val="center"/>
              <w:rPr>
                <w:b/>
                <w:szCs w:val="28"/>
              </w:rPr>
            </w:pPr>
          </w:p>
        </w:tc>
      </w:tr>
      <w:tr w:rsidR="00850985">
        <w:tc>
          <w:tcPr>
            <w:tcW w:w="9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0985" w:rsidRDefault="00EF79AC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Основание:</w:t>
            </w:r>
          </w:p>
          <w:p w:rsidR="00850985" w:rsidRDefault="00850985">
            <w:pPr>
              <w:rPr>
                <w:szCs w:val="28"/>
              </w:rPr>
            </w:pPr>
          </w:p>
          <w:p w:rsidR="00850985" w:rsidRDefault="00EF79AC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Подпись лица, внесшего изменения</w:t>
            </w:r>
          </w:p>
          <w:p w:rsidR="00850985" w:rsidRDefault="00850985">
            <w:pPr>
              <w:rPr>
                <w:szCs w:val="28"/>
              </w:rPr>
            </w:pPr>
          </w:p>
        </w:tc>
      </w:tr>
    </w:tbl>
    <w:p w:rsidR="00850985" w:rsidRDefault="00850985">
      <w:pPr>
        <w:rPr>
          <w:sz w:val="32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EF79AC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1</w:t>
      </w:r>
    </w:p>
    <w:p w:rsidR="00850985" w:rsidRDefault="00EF79A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Рейтинг-план</w:t>
      </w:r>
    </w:p>
    <w:p w:rsidR="00850985" w:rsidRDefault="00850985">
      <w:pPr>
        <w:jc w:val="right"/>
        <w:rPr>
          <w:b/>
          <w:color w:val="000000"/>
          <w:sz w:val="28"/>
          <w:szCs w:val="28"/>
        </w:rPr>
      </w:pPr>
    </w:p>
    <w:tbl>
      <w:tblPr>
        <w:tblW w:w="9508" w:type="dxa"/>
        <w:tblBorders>
          <w:top w:val="single" w:sz="4" w:space="0" w:color="000000"/>
          <w:left w:val="single" w:sz="4" w:space="0" w:color="000000"/>
        </w:tblBorders>
        <w:tblLook w:val="0000" w:firstRow="0" w:lastRow="0" w:firstColumn="0" w:lastColumn="0" w:noHBand="0" w:noVBand="0"/>
      </w:tblPr>
      <w:tblGrid>
        <w:gridCol w:w="524"/>
        <w:gridCol w:w="1842"/>
        <w:gridCol w:w="1287"/>
        <w:gridCol w:w="1167"/>
        <w:gridCol w:w="1596"/>
        <w:gridCol w:w="1662"/>
        <w:gridCol w:w="1430"/>
      </w:tblGrid>
      <w:tr w:rsidR="00850985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50985" w:rsidRDefault="00EF79A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985" w:rsidRDefault="00EF79A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Виды деятельности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обучающегося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985" w:rsidRDefault="00EF79A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985" w:rsidRDefault="00EF79A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0985" w:rsidRDefault="00EF79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Средства </w:t>
            </w:r>
          </w:p>
          <w:p w:rsidR="00850985" w:rsidRDefault="00EF79A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850985">
        <w:trPr>
          <w:trHeight w:val="300"/>
        </w:trPr>
        <w:tc>
          <w:tcPr>
            <w:tcW w:w="53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50985" w:rsidRDefault="00850985">
            <w:pPr>
              <w:snapToGrid w:val="0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985" w:rsidRDefault="00850985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985" w:rsidRDefault="00850985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985" w:rsidRDefault="00850985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985" w:rsidRDefault="00EF79A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EF79A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0985" w:rsidRDefault="00850985">
            <w:pPr>
              <w:snapToGrid w:val="0"/>
              <w:jc w:val="center"/>
              <w:rPr>
                <w:color w:val="000000"/>
              </w:rPr>
            </w:pPr>
          </w:p>
        </w:tc>
      </w:tr>
      <w:tr w:rsidR="00850985">
        <w:trPr>
          <w:trHeight w:val="30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850985">
            <w:pPr>
              <w:snapToGrid w:val="0"/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985" w:rsidRDefault="00850985">
            <w:pPr>
              <w:snapToGri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985" w:rsidRDefault="00850985">
            <w:pPr>
              <w:snapToGrid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985" w:rsidRDefault="00850985">
            <w:pPr>
              <w:snapToGrid w:val="0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985" w:rsidRDefault="00850985">
            <w:pPr>
              <w:snapToGrid w:val="0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850985">
            <w:pPr>
              <w:snapToGrid w:val="0"/>
              <w:rPr>
                <w:color w:val="000000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0985" w:rsidRDefault="00850985">
            <w:pPr>
              <w:snapToGrid w:val="0"/>
              <w:rPr>
                <w:color w:val="000000"/>
              </w:rPr>
            </w:pPr>
          </w:p>
        </w:tc>
      </w:tr>
      <w:tr w:rsidR="00850985">
        <w:trPr>
          <w:trHeight w:val="300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850985">
            <w:pPr>
              <w:snapToGrid w:val="0"/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985" w:rsidRDefault="00850985">
            <w:pPr>
              <w:snapToGri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985" w:rsidRDefault="00850985">
            <w:pPr>
              <w:snapToGrid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985" w:rsidRDefault="00850985">
            <w:pPr>
              <w:snapToGrid w:val="0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0985" w:rsidRDefault="00850985">
            <w:pPr>
              <w:snapToGrid w:val="0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0985" w:rsidRDefault="00850985">
            <w:pPr>
              <w:snapToGrid w:val="0"/>
              <w:rPr>
                <w:color w:val="000000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0985" w:rsidRDefault="00850985">
            <w:pPr>
              <w:snapToGrid w:val="0"/>
              <w:rPr>
                <w:color w:val="000000"/>
              </w:rPr>
            </w:pPr>
          </w:p>
        </w:tc>
      </w:tr>
    </w:tbl>
    <w:p w:rsidR="00850985" w:rsidRDefault="00850985">
      <w:pPr>
        <w:jc w:val="both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EF79AC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2</w:t>
      </w:r>
    </w:p>
    <w:p w:rsidR="00850985" w:rsidRDefault="00EF79A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Фонд оценочных средств</w:t>
      </w:r>
    </w:p>
    <w:p w:rsidR="00850985" w:rsidRDefault="00850985">
      <w:pPr>
        <w:jc w:val="right"/>
        <w:rPr>
          <w:b/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p w:rsidR="00850985" w:rsidRDefault="00850985">
      <w:pPr>
        <w:jc w:val="right"/>
        <w:rPr>
          <w:color w:val="000000"/>
          <w:sz w:val="28"/>
          <w:szCs w:val="28"/>
        </w:rPr>
      </w:pPr>
    </w:p>
    <w:sectPr w:rsidR="00850985" w:rsidSect="00425773">
      <w:footerReference w:type="default" r:id="rId13"/>
      <w:footerReference w:type="first" r:id="rId14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2CA" w:rsidRDefault="00E242CA">
      <w:r>
        <w:separator/>
      </w:r>
    </w:p>
  </w:endnote>
  <w:endnote w:type="continuationSeparator" w:id="0">
    <w:p w:rsidR="00E242CA" w:rsidRDefault="00E2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985" w:rsidRDefault="00841549">
    <w:pPr>
      <w:pStyle w:val="ac"/>
      <w:jc w:val="center"/>
    </w:pPr>
    <w:r>
      <w:fldChar w:fldCharType="begin"/>
    </w:r>
    <w:r w:rsidR="00EF79AC">
      <w:instrText>PAGE</w:instrText>
    </w:r>
    <w:r>
      <w:fldChar w:fldCharType="separate"/>
    </w:r>
    <w:r w:rsidR="00C14AA5">
      <w:rPr>
        <w:noProof/>
      </w:rPr>
      <w:t>8</w:t>
    </w:r>
    <w:r>
      <w:fldChar w:fldCharType="end"/>
    </w:r>
  </w:p>
  <w:p w:rsidR="00850985" w:rsidRDefault="0085098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985" w:rsidRDefault="0085098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2CA" w:rsidRDefault="00E242CA">
      <w:r>
        <w:separator/>
      </w:r>
    </w:p>
  </w:footnote>
  <w:footnote w:type="continuationSeparator" w:id="0">
    <w:p w:rsidR="00E242CA" w:rsidRDefault="00E24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E23AB"/>
    <w:multiLevelType w:val="multilevel"/>
    <w:tmpl w:val="FCE44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DD67A9"/>
    <w:multiLevelType w:val="hybridMultilevel"/>
    <w:tmpl w:val="3D5A1592"/>
    <w:lvl w:ilvl="0" w:tplc="CB2E19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7AAD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582B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87F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8CC1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0C1A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20E7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B89B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3461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A66043"/>
    <w:multiLevelType w:val="multilevel"/>
    <w:tmpl w:val="69AEAC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AF60629"/>
    <w:multiLevelType w:val="hybridMultilevel"/>
    <w:tmpl w:val="26108A8E"/>
    <w:lvl w:ilvl="0" w:tplc="0B668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1266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444D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6EE2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1429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52C4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14AD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04D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F077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91B06"/>
    <w:multiLevelType w:val="multilevel"/>
    <w:tmpl w:val="E300F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5BF28DD"/>
    <w:multiLevelType w:val="multilevel"/>
    <w:tmpl w:val="A77494A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53D2BD1"/>
    <w:multiLevelType w:val="multilevel"/>
    <w:tmpl w:val="54329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6E190C00"/>
    <w:multiLevelType w:val="multilevel"/>
    <w:tmpl w:val="2E2A462C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8FC3D3F"/>
    <w:multiLevelType w:val="multilevel"/>
    <w:tmpl w:val="97507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61CCFD6"/>
    <w:rsid w:val="00010E9A"/>
    <w:rsid w:val="000306B7"/>
    <w:rsid w:val="00124DFC"/>
    <w:rsid w:val="002D6EB6"/>
    <w:rsid w:val="00425773"/>
    <w:rsid w:val="00841549"/>
    <w:rsid w:val="008416D3"/>
    <w:rsid w:val="00850985"/>
    <w:rsid w:val="00AB7146"/>
    <w:rsid w:val="00AD6FA4"/>
    <w:rsid w:val="00AF06F5"/>
    <w:rsid w:val="00C14AA5"/>
    <w:rsid w:val="00D04AE0"/>
    <w:rsid w:val="00D57483"/>
    <w:rsid w:val="00E242CA"/>
    <w:rsid w:val="00EE64CD"/>
    <w:rsid w:val="00EF79AC"/>
    <w:rsid w:val="061CC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73"/>
    <w:pPr>
      <w:suppressAutoHyphens/>
    </w:pPr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425773"/>
  </w:style>
  <w:style w:type="character" w:customStyle="1" w:styleId="WW8Num2z0">
    <w:name w:val="WW8Num2z0"/>
    <w:qFormat/>
    <w:rsid w:val="00425773"/>
    <w:rPr>
      <w:sz w:val="28"/>
    </w:rPr>
  </w:style>
  <w:style w:type="character" w:customStyle="1" w:styleId="WW8Num2z1">
    <w:name w:val="WW8Num2z1"/>
    <w:qFormat/>
    <w:rsid w:val="00425773"/>
  </w:style>
  <w:style w:type="character" w:customStyle="1" w:styleId="WW8Num2z2">
    <w:name w:val="WW8Num2z2"/>
    <w:qFormat/>
    <w:rsid w:val="00425773"/>
  </w:style>
  <w:style w:type="character" w:customStyle="1" w:styleId="WW8Num2z3">
    <w:name w:val="WW8Num2z3"/>
    <w:qFormat/>
    <w:rsid w:val="00425773"/>
  </w:style>
  <w:style w:type="character" w:customStyle="1" w:styleId="WW8Num2z4">
    <w:name w:val="WW8Num2z4"/>
    <w:qFormat/>
    <w:rsid w:val="00425773"/>
  </w:style>
  <w:style w:type="character" w:customStyle="1" w:styleId="WW8Num2z5">
    <w:name w:val="WW8Num2z5"/>
    <w:qFormat/>
    <w:rsid w:val="00425773"/>
  </w:style>
  <w:style w:type="character" w:customStyle="1" w:styleId="WW8Num2z6">
    <w:name w:val="WW8Num2z6"/>
    <w:qFormat/>
    <w:rsid w:val="00425773"/>
  </w:style>
  <w:style w:type="character" w:customStyle="1" w:styleId="WW8Num2z7">
    <w:name w:val="WW8Num2z7"/>
    <w:qFormat/>
    <w:rsid w:val="00425773"/>
  </w:style>
  <w:style w:type="character" w:customStyle="1" w:styleId="WW8Num2z8">
    <w:name w:val="WW8Num2z8"/>
    <w:qFormat/>
    <w:rsid w:val="00425773"/>
  </w:style>
  <w:style w:type="character" w:customStyle="1" w:styleId="WW8Num3z0">
    <w:name w:val="WW8Num3z0"/>
    <w:qFormat/>
    <w:rsid w:val="00425773"/>
  </w:style>
  <w:style w:type="character" w:customStyle="1" w:styleId="WW8Num3z1">
    <w:name w:val="WW8Num3z1"/>
    <w:qFormat/>
    <w:rsid w:val="00425773"/>
  </w:style>
  <w:style w:type="character" w:customStyle="1" w:styleId="WW8Num3z2">
    <w:name w:val="WW8Num3z2"/>
    <w:qFormat/>
    <w:rsid w:val="00425773"/>
  </w:style>
  <w:style w:type="character" w:customStyle="1" w:styleId="WW8Num3z3">
    <w:name w:val="WW8Num3z3"/>
    <w:qFormat/>
    <w:rsid w:val="00425773"/>
  </w:style>
  <w:style w:type="character" w:customStyle="1" w:styleId="WW8Num3z4">
    <w:name w:val="WW8Num3z4"/>
    <w:qFormat/>
    <w:rsid w:val="00425773"/>
  </w:style>
  <w:style w:type="character" w:customStyle="1" w:styleId="WW8Num3z5">
    <w:name w:val="WW8Num3z5"/>
    <w:qFormat/>
    <w:rsid w:val="00425773"/>
  </w:style>
  <w:style w:type="character" w:customStyle="1" w:styleId="WW8Num3z6">
    <w:name w:val="WW8Num3z6"/>
    <w:qFormat/>
    <w:rsid w:val="00425773"/>
  </w:style>
  <w:style w:type="character" w:customStyle="1" w:styleId="WW8Num3z7">
    <w:name w:val="WW8Num3z7"/>
    <w:qFormat/>
    <w:rsid w:val="00425773"/>
  </w:style>
  <w:style w:type="character" w:customStyle="1" w:styleId="WW8Num3z8">
    <w:name w:val="WW8Num3z8"/>
    <w:qFormat/>
    <w:rsid w:val="00425773"/>
  </w:style>
  <w:style w:type="character" w:customStyle="1" w:styleId="WW8Num4z0">
    <w:name w:val="WW8Num4z0"/>
    <w:qFormat/>
    <w:rsid w:val="00425773"/>
    <w:rPr>
      <w:sz w:val="22"/>
    </w:rPr>
  </w:style>
  <w:style w:type="character" w:customStyle="1" w:styleId="WW8Num4z1">
    <w:name w:val="WW8Num4z1"/>
    <w:qFormat/>
    <w:rsid w:val="00425773"/>
  </w:style>
  <w:style w:type="character" w:customStyle="1" w:styleId="WW8Num4z2">
    <w:name w:val="WW8Num4z2"/>
    <w:qFormat/>
    <w:rsid w:val="00425773"/>
  </w:style>
  <w:style w:type="character" w:customStyle="1" w:styleId="WW8Num4z3">
    <w:name w:val="WW8Num4z3"/>
    <w:qFormat/>
    <w:rsid w:val="00425773"/>
  </w:style>
  <w:style w:type="character" w:customStyle="1" w:styleId="WW8Num4z4">
    <w:name w:val="WW8Num4z4"/>
    <w:qFormat/>
    <w:rsid w:val="00425773"/>
  </w:style>
  <w:style w:type="character" w:customStyle="1" w:styleId="WW8Num4z5">
    <w:name w:val="WW8Num4z5"/>
    <w:qFormat/>
    <w:rsid w:val="00425773"/>
  </w:style>
  <w:style w:type="character" w:customStyle="1" w:styleId="WW8Num4z6">
    <w:name w:val="WW8Num4z6"/>
    <w:qFormat/>
    <w:rsid w:val="00425773"/>
  </w:style>
  <w:style w:type="character" w:customStyle="1" w:styleId="WW8Num4z7">
    <w:name w:val="WW8Num4z7"/>
    <w:qFormat/>
    <w:rsid w:val="00425773"/>
  </w:style>
  <w:style w:type="character" w:customStyle="1" w:styleId="WW8Num4z8">
    <w:name w:val="WW8Num4z8"/>
    <w:qFormat/>
    <w:rsid w:val="00425773"/>
  </w:style>
  <w:style w:type="character" w:customStyle="1" w:styleId="WW8Num5z0">
    <w:name w:val="WW8Num5z0"/>
    <w:qFormat/>
    <w:rsid w:val="00425773"/>
  </w:style>
  <w:style w:type="character" w:customStyle="1" w:styleId="WW8Num5z1">
    <w:name w:val="WW8Num5z1"/>
    <w:qFormat/>
    <w:rsid w:val="00425773"/>
  </w:style>
  <w:style w:type="character" w:customStyle="1" w:styleId="WW8Num5z2">
    <w:name w:val="WW8Num5z2"/>
    <w:qFormat/>
    <w:rsid w:val="00425773"/>
  </w:style>
  <w:style w:type="character" w:customStyle="1" w:styleId="WW8Num5z3">
    <w:name w:val="WW8Num5z3"/>
    <w:qFormat/>
    <w:rsid w:val="00425773"/>
  </w:style>
  <w:style w:type="character" w:customStyle="1" w:styleId="WW8Num5z4">
    <w:name w:val="WW8Num5z4"/>
    <w:qFormat/>
    <w:rsid w:val="00425773"/>
  </w:style>
  <w:style w:type="character" w:customStyle="1" w:styleId="WW8Num5z5">
    <w:name w:val="WW8Num5z5"/>
    <w:qFormat/>
    <w:rsid w:val="00425773"/>
  </w:style>
  <w:style w:type="character" w:customStyle="1" w:styleId="WW8Num5z6">
    <w:name w:val="WW8Num5z6"/>
    <w:qFormat/>
    <w:rsid w:val="00425773"/>
  </w:style>
  <w:style w:type="character" w:customStyle="1" w:styleId="WW8Num5z7">
    <w:name w:val="WW8Num5z7"/>
    <w:qFormat/>
    <w:rsid w:val="00425773"/>
  </w:style>
  <w:style w:type="character" w:customStyle="1" w:styleId="WW8Num5z8">
    <w:name w:val="WW8Num5z8"/>
    <w:qFormat/>
    <w:rsid w:val="00425773"/>
  </w:style>
  <w:style w:type="character" w:customStyle="1" w:styleId="WW8Num6z0">
    <w:name w:val="WW8Num6z0"/>
    <w:qFormat/>
    <w:rsid w:val="00425773"/>
  </w:style>
  <w:style w:type="character" w:customStyle="1" w:styleId="WW8Num6z1">
    <w:name w:val="WW8Num6z1"/>
    <w:qFormat/>
    <w:rsid w:val="00425773"/>
  </w:style>
  <w:style w:type="character" w:customStyle="1" w:styleId="WW8Num6z2">
    <w:name w:val="WW8Num6z2"/>
    <w:qFormat/>
    <w:rsid w:val="00425773"/>
  </w:style>
  <w:style w:type="character" w:customStyle="1" w:styleId="WW8Num6z3">
    <w:name w:val="WW8Num6z3"/>
    <w:qFormat/>
    <w:rsid w:val="00425773"/>
  </w:style>
  <w:style w:type="character" w:customStyle="1" w:styleId="WW8Num6z4">
    <w:name w:val="WW8Num6z4"/>
    <w:qFormat/>
    <w:rsid w:val="00425773"/>
  </w:style>
  <w:style w:type="character" w:customStyle="1" w:styleId="WW8Num6z5">
    <w:name w:val="WW8Num6z5"/>
    <w:qFormat/>
    <w:rsid w:val="00425773"/>
  </w:style>
  <w:style w:type="character" w:customStyle="1" w:styleId="WW8Num6z6">
    <w:name w:val="WW8Num6z6"/>
    <w:qFormat/>
    <w:rsid w:val="00425773"/>
  </w:style>
  <w:style w:type="character" w:customStyle="1" w:styleId="WW8Num6z7">
    <w:name w:val="WW8Num6z7"/>
    <w:qFormat/>
    <w:rsid w:val="00425773"/>
  </w:style>
  <w:style w:type="character" w:customStyle="1" w:styleId="WW8Num6z8">
    <w:name w:val="WW8Num6z8"/>
    <w:qFormat/>
    <w:rsid w:val="00425773"/>
  </w:style>
  <w:style w:type="character" w:customStyle="1" w:styleId="WW8Num7z0">
    <w:name w:val="WW8Num7z0"/>
    <w:qFormat/>
    <w:rsid w:val="00425773"/>
    <w:rPr>
      <w:b w:val="0"/>
      <w:sz w:val="22"/>
    </w:rPr>
  </w:style>
  <w:style w:type="character" w:customStyle="1" w:styleId="WW8Num7z1">
    <w:name w:val="WW8Num7z1"/>
    <w:qFormat/>
    <w:rsid w:val="00425773"/>
  </w:style>
  <w:style w:type="character" w:customStyle="1" w:styleId="WW8Num7z2">
    <w:name w:val="WW8Num7z2"/>
    <w:qFormat/>
    <w:rsid w:val="00425773"/>
  </w:style>
  <w:style w:type="character" w:customStyle="1" w:styleId="WW8Num7z3">
    <w:name w:val="WW8Num7z3"/>
    <w:qFormat/>
    <w:rsid w:val="00425773"/>
  </w:style>
  <w:style w:type="character" w:customStyle="1" w:styleId="WW8Num7z4">
    <w:name w:val="WW8Num7z4"/>
    <w:qFormat/>
    <w:rsid w:val="00425773"/>
  </w:style>
  <w:style w:type="character" w:customStyle="1" w:styleId="WW8Num7z5">
    <w:name w:val="WW8Num7z5"/>
    <w:qFormat/>
    <w:rsid w:val="00425773"/>
  </w:style>
  <w:style w:type="character" w:customStyle="1" w:styleId="WW8Num7z6">
    <w:name w:val="WW8Num7z6"/>
    <w:qFormat/>
    <w:rsid w:val="00425773"/>
  </w:style>
  <w:style w:type="character" w:customStyle="1" w:styleId="WW8Num7z7">
    <w:name w:val="WW8Num7z7"/>
    <w:qFormat/>
    <w:rsid w:val="00425773"/>
  </w:style>
  <w:style w:type="character" w:customStyle="1" w:styleId="WW8Num7z8">
    <w:name w:val="WW8Num7z8"/>
    <w:qFormat/>
    <w:rsid w:val="00425773"/>
  </w:style>
  <w:style w:type="character" w:customStyle="1" w:styleId="WW8Num8z0">
    <w:name w:val="WW8Num8z0"/>
    <w:qFormat/>
    <w:rsid w:val="00425773"/>
  </w:style>
  <w:style w:type="character" w:customStyle="1" w:styleId="WW8Num8z1">
    <w:name w:val="WW8Num8z1"/>
    <w:qFormat/>
    <w:rsid w:val="00425773"/>
  </w:style>
  <w:style w:type="character" w:customStyle="1" w:styleId="WW8Num8z2">
    <w:name w:val="WW8Num8z2"/>
    <w:qFormat/>
    <w:rsid w:val="00425773"/>
  </w:style>
  <w:style w:type="character" w:customStyle="1" w:styleId="WW8Num8z3">
    <w:name w:val="WW8Num8z3"/>
    <w:qFormat/>
    <w:rsid w:val="00425773"/>
  </w:style>
  <w:style w:type="character" w:customStyle="1" w:styleId="WW8Num8z4">
    <w:name w:val="WW8Num8z4"/>
    <w:qFormat/>
    <w:rsid w:val="00425773"/>
  </w:style>
  <w:style w:type="character" w:customStyle="1" w:styleId="WW8Num8z5">
    <w:name w:val="WW8Num8z5"/>
    <w:qFormat/>
    <w:rsid w:val="00425773"/>
  </w:style>
  <w:style w:type="character" w:customStyle="1" w:styleId="WW8Num8z6">
    <w:name w:val="WW8Num8z6"/>
    <w:qFormat/>
    <w:rsid w:val="00425773"/>
  </w:style>
  <w:style w:type="character" w:customStyle="1" w:styleId="WW8Num8z7">
    <w:name w:val="WW8Num8z7"/>
    <w:qFormat/>
    <w:rsid w:val="00425773"/>
  </w:style>
  <w:style w:type="character" w:customStyle="1" w:styleId="WW8Num8z8">
    <w:name w:val="WW8Num8z8"/>
    <w:qFormat/>
    <w:rsid w:val="00425773"/>
  </w:style>
  <w:style w:type="character" w:customStyle="1" w:styleId="WW8Num9z0">
    <w:name w:val="WW8Num9z0"/>
    <w:qFormat/>
    <w:rsid w:val="00425773"/>
    <w:rPr>
      <w:rFonts w:ascii="Symbol" w:hAnsi="Symbol" w:cs="Symbol"/>
      <w:sz w:val="28"/>
      <w:szCs w:val="28"/>
    </w:rPr>
  </w:style>
  <w:style w:type="character" w:customStyle="1" w:styleId="WW8Num9z1">
    <w:name w:val="WW8Num9z1"/>
    <w:qFormat/>
    <w:rsid w:val="00425773"/>
    <w:rPr>
      <w:rFonts w:ascii="Courier New" w:hAnsi="Courier New" w:cs="Courier New"/>
    </w:rPr>
  </w:style>
  <w:style w:type="character" w:customStyle="1" w:styleId="WW8Num9z2">
    <w:name w:val="WW8Num9z2"/>
    <w:qFormat/>
    <w:rsid w:val="00425773"/>
    <w:rPr>
      <w:rFonts w:ascii="Wingdings" w:hAnsi="Wingdings" w:cs="Wingdings"/>
    </w:rPr>
  </w:style>
  <w:style w:type="character" w:customStyle="1" w:styleId="a3">
    <w:name w:val="Текст выноски Знак"/>
    <w:basedOn w:val="a0"/>
    <w:qFormat/>
    <w:rsid w:val="00425773"/>
    <w:rPr>
      <w:rFonts w:ascii="Tahoma" w:eastAsia="Times New Roman" w:hAnsi="Tahoma" w:cs="Tahoma"/>
      <w:sz w:val="16"/>
      <w:szCs w:val="16"/>
    </w:rPr>
  </w:style>
  <w:style w:type="character" w:customStyle="1" w:styleId="InternetLink">
    <w:name w:val="Internet Link"/>
    <w:basedOn w:val="a0"/>
    <w:rsid w:val="00425773"/>
    <w:rPr>
      <w:color w:val="0000FF"/>
      <w:u w:val="single"/>
    </w:rPr>
  </w:style>
  <w:style w:type="character" w:customStyle="1" w:styleId="a4">
    <w:name w:val="Верхний колонтитул Знак"/>
    <w:basedOn w:val="a0"/>
    <w:qFormat/>
    <w:rsid w:val="00425773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qFormat/>
    <w:rsid w:val="00425773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6"/>
    <w:qFormat/>
    <w:rsid w:val="0042577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425773"/>
    <w:pPr>
      <w:spacing w:after="140" w:line="276" w:lineRule="auto"/>
    </w:pPr>
  </w:style>
  <w:style w:type="paragraph" w:styleId="a7">
    <w:name w:val="List"/>
    <w:basedOn w:val="a6"/>
    <w:rsid w:val="00425773"/>
  </w:style>
  <w:style w:type="paragraph" w:styleId="a8">
    <w:name w:val="caption"/>
    <w:basedOn w:val="a"/>
    <w:qFormat/>
    <w:rsid w:val="0042577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25773"/>
    <w:pPr>
      <w:suppressLineNumbers/>
    </w:pPr>
  </w:style>
  <w:style w:type="paragraph" w:customStyle="1" w:styleId="21">
    <w:name w:val="Основной текст 21"/>
    <w:basedOn w:val="a"/>
    <w:qFormat/>
    <w:rsid w:val="00425773"/>
    <w:pPr>
      <w:spacing w:after="120" w:line="480" w:lineRule="auto"/>
    </w:pPr>
  </w:style>
  <w:style w:type="paragraph" w:customStyle="1" w:styleId="Default">
    <w:name w:val="Default"/>
    <w:qFormat/>
    <w:rsid w:val="00425773"/>
    <w:pPr>
      <w:autoSpaceDE w:val="0"/>
    </w:pPr>
    <w:rPr>
      <w:rFonts w:eastAsia="Times New Roman" w:cs="Times New Roman"/>
      <w:color w:val="000000"/>
      <w:sz w:val="24"/>
      <w:lang w:val="ru-RU" w:bidi="ar-SA"/>
    </w:rPr>
  </w:style>
  <w:style w:type="paragraph" w:styleId="a9">
    <w:name w:val="List Paragraph"/>
    <w:basedOn w:val="a"/>
    <w:uiPriority w:val="34"/>
    <w:qFormat/>
    <w:rsid w:val="00425773"/>
    <w:pPr>
      <w:ind w:left="720"/>
      <w:contextualSpacing/>
    </w:pPr>
  </w:style>
  <w:style w:type="paragraph" w:styleId="aa">
    <w:name w:val="Balloon Text"/>
    <w:basedOn w:val="a"/>
    <w:qFormat/>
    <w:rsid w:val="00425773"/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425773"/>
  </w:style>
  <w:style w:type="paragraph" w:styleId="ac">
    <w:name w:val="footer"/>
    <w:basedOn w:val="a"/>
    <w:rsid w:val="00425773"/>
  </w:style>
  <w:style w:type="paragraph" w:customStyle="1" w:styleId="TableContents">
    <w:name w:val="Table Contents"/>
    <w:basedOn w:val="a"/>
    <w:qFormat/>
    <w:rsid w:val="00425773"/>
    <w:pPr>
      <w:suppressLineNumbers/>
    </w:pPr>
  </w:style>
  <w:style w:type="paragraph" w:customStyle="1" w:styleId="TableHeading">
    <w:name w:val="Table Heading"/>
    <w:basedOn w:val="TableContents"/>
    <w:qFormat/>
    <w:rsid w:val="00425773"/>
    <w:pPr>
      <w:jc w:val="center"/>
    </w:pPr>
    <w:rPr>
      <w:b/>
      <w:bCs/>
    </w:rPr>
  </w:style>
  <w:style w:type="numbering" w:customStyle="1" w:styleId="WW8Num1">
    <w:name w:val="WW8Num1"/>
    <w:qFormat/>
    <w:rsid w:val="00425773"/>
  </w:style>
  <w:style w:type="numbering" w:customStyle="1" w:styleId="WW8Num2">
    <w:name w:val="WW8Num2"/>
    <w:qFormat/>
    <w:rsid w:val="00425773"/>
  </w:style>
  <w:style w:type="numbering" w:customStyle="1" w:styleId="WW8Num3">
    <w:name w:val="WW8Num3"/>
    <w:qFormat/>
    <w:rsid w:val="00425773"/>
  </w:style>
  <w:style w:type="numbering" w:customStyle="1" w:styleId="WW8Num4">
    <w:name w:val="WW8Num4"/>
    <w:qFormat/>
    <w:rsid w:val="00425773"/>
  </w:style>
  <w:style w:type="numbering" w:customStyle="1" w:styleId="WW8Num5">
    <w:name w:val="WW8Num5"/>
    <w:qFormat/>
    <w:rsid w:val="00425773"/>
  </w:style>
  <w:style w:type="numbering" w:customStyle="1" w:styleId="WW8Num6">
    <w:name w:val="WW8Num6"/>
    <w:qFormat/>
    <w:rsid w:val="00425773"/>
  </w:style>
  <w:style w:type="numbering" w:customStyle="1" w:styleId="WW8Num7">
    <w:name w:val="WW8Num7"/>
    <w:qFormat/>
    <w:rsid w:val="00425773"/>
  </w:style>
  <w:style w:type="numbering" w:customStyle="1" w:styleId="WW8Num8">
    <w:name w:val="WW8Num8"/>
    <w:qFormat/>
    <w:rsid w:val="00425773"/>
  </w:style>
  <w:style w:type="numbering" w:customStyle="1" w:styleId="WW8Num9">
    <w:name w:val="WW8Num9"/>
    <w:qFormat/>
    <w:rsid w:val="00425773"/>
  </w:style>
  <w:style w:type="paragraph" w:customStyle="1" w:styleId="paragraph">
    <w:name w:val="paragraph"/>
    <w:basedOn w:val="a"/>
    <w:rsid w:val="00124DF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normaltextrun">
    <w:name w:val="normaltextrun"/>
    <w:basedOn w:val="a0"/>
    <w:rsid w:val="00124DFC"/>
  </w:style>
  <w:style w:type="character" w:customStyle="1" w:styleId="eop">
    <w:name w:val="eop"/>
    <w:basedOn w:val="a0"/>
    <w:rsid w:val="00124DFC"/>
  </w:style>
  <w:style w:type="character" w:customStyle="1" w:styleId="contextualspellingandgrammarerror">
    <w:name w:val="contextualspellingandgrammarerror"/>
    <w:basedOn w:val="a0"/>
    <w:rsid w:val="00124D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2635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cosultan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123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3676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7263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3007</Words>
  <Characters>17146</Characters>
  <Application>Microsoft Office Word</Application>
  <DocSecurity>0</DocSecurity>
  <Lines>142</Lines>
  <Paragraphs>40</Paragraphs>
  <ScaleCrop>false</ScaleCrop>
  <Company/>
  <LinksUpToDate>false</LinksUpToDate>
  <CharactersWithSpaces>20113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Krasnopevceva, Tatjana</cp:lastModifiedBy>
  <cp:revision>6</cp:revision>
  <cp:lastPrinted>2017-04-28T12:45:00Z</cp:lastPrinted>
  <dcterms:created xsi:type="dcterms:W3CDTF">2019-08-27T10:01:00Z</dcterms:created>
  <dcterms:modified xsi:type="dcterms:W3CDTF">2019-10-14T08:24:00Z</dcterms:modified>
  <dc:language>en-US</dc:language>
</cp:coreProperties>
</file>